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490" w:lineRule="exact"/>
        <w:jc w:val="left"/>
        <w:rPr>
          <w:rFonts w:hint="eastAsia" w:ascii="宋体" w:hAnsi="宋体"/>
          <w:b/>
          <w:sz w:val="36"/>
          <w:szCs w:val="36"/>
          <w:lang w:val="en-US" w:eastAsia="zh-CN"/>
        </w:rPr>
      </w:pPr>
      <w:r>
        <w:rPr>
          <w:rFonts w:hint="eastAsia" w:ascii="宋体" w:hAnsi="宋体"/>
          <w:b/>
          <w:bCs w:val="0"/>
          <w:sz w:val="28"/>
          <w:szCs w:val="28"/>
          <w:lang w:val="en-US" w:eastAsia="zh-CN"/>
        </w:rPr>
        <w:t>附件2</w:t>
      </w:r>
      <w:bookmarkStart w:id="4" w:name="_GoBack"/>
      <w:bookmarkEnd w:id="4"/>
      <w:r>
        <w:rPr>
          <w:rFonts w:hint="eastAsia" w:ascii="宋体" w:hAnsi="宋体"/>
          <w:b/>
          <w:sz w:val="36"/>
          <w:szCs w:val="36"/>
          <w:lang w:val="en-US" w:eastAsia="zh-CN"/>
        </w:rPr>
        <w:t xml:space="preserve"> </w:t>
      </w:r>
    </w:p>
    <w:p>
      <w:pPr>
        <w:spacing w:beforeLines="0" w:line="490" w:lineRule="exact"/>
        <w:jc w:val="center"/>
        <w:rPr>
          <w:rFonts w:hint="eastAsia" w:ascii="宋体" w:hAnsi="宋体" w:eastAsia="宋体"/>
          <w:b/>
          <w:sz w:val="36"/>
          <w:szCs w:val="36"/>
          <w:lang w:val="en-US" w:eastAsia="zh-CN"/>
        </w:rPr>
      </w:pPr>
      <w:r>
        <w:rPr>
          <w:rFonts w:hint="eastAsia" w:ascii="宋体" w:hAnsi="宋体"/>
          <w:b/>
          <w:sz w:val="36"/>
          <w:szCs w:val="36"/>
        </w:rPr>
        <w:t>厦门嘉庚体育馆场地租赁合同</w:t>
      </w:r>
      <w:r>
        <w:rPr>
          <w:rFonts w:hint="eastAsia" w:ascii="宋体" w:hAnsi="宋体"/>
          <w:b/>
          <w:sz w:val="36"/>
          <w:szCs w:val="36"/>
          <w:lang w:eastAsia="zh-CN"/>
        </w:rPr>
        <w:t>（</w:t>
      </w:r>
      <w:r>
        <w:rPr>
          <w:rFonts w:hint="eastAsia" w:ascii="宋体" w:hAnsi="宋体"/>
          <w:b/>
          <w:sz w:val="36"/>
          <w:szCs w:val="36"/>
          <w:lang w:val="en-US" w:eastAsia="zh-CN"/>
        </w:rPr>
        <w:t>范本</w:t>
      </w:r>
      <w:r>
        <w:rPr>
          <w:rFonts w:hint="eastAsia" w:ascii="宋体" w:hAnsi="宋体"/>
          <w:b/>
          <w:sz w:val="36"/>
          <w:szCs w:val="36"/>
          <w:lang w:eastAsia="zh-CN"/>
        </w:rPr>
        <w:t>）</w:t>
      </w:r>
    </w:p>
    <w:p>
      <w:pPr>
        <w:spacing w:beforeLines="0" w:line="490" w:lineRule="exact"/>
        <w:ind w:firstLine="5760" w:firstLineChars="2400"/>
        <w:jc w:val="both"/>
        <w:rPr>
          <w:rFonts w:ascii="Cambria" w:hAnsi="Cambria" w:eastAsia="Calibri" w:cs="Cambria"/>
          <w:sz w:val="24"/>
        </w:rPr>
      </w:pPr>
      <w:r>
        <w:rPr>
          <w:rFonts w:hint="default" w:ascii="Cambria" w:hAnsi="Cambria" w:eastAsia="Calibri" w:cs="Cambria"/>
          <w:sz w:val="24"/>
          <w:lang w:val="en-US" w:eastAsia="zh-CN"/>
        </w:rPr>
        <w:t xml:space="preserve">  </w:t>
      </w:r>
      <w:r>
        <w:rPr>
          <w:rFonts w:ascii="Cambria" w:hAnsi="Cambria" w:eastAsia="Calibri" w:cs="Cambria"/>
          <w:sz w:val="24"/>
        </w:rPr>
        <w:t>合同编号：</w:t>
      </w:r>
      <w:r>
        <w:rPr>
          <w:rFonts w:hint="default" w:ascii="Cambria" w:hAnsi="Cambria" w:eastAsia="Calibri" w:cs="Cambria"/>
          <w:sz w:val="24"/>
          <w:lang w:val="en-US" w:eastAsia="zh-CN"/>
        </w:rPr>
        <w:t>bdtz</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w:t>
      </w:r>
      <w:r>
        <w:rPr>
          <w:rFonts w:ascii="Cambria" w:hAnsi="Cambria" w:eastAsia="Calibri" w:cs="Cambria"/>
          <w:sz w:val="24"/>
          <w:u w:val="none"/>
        </w:rPr>
        <w:t xml:space="preserve">           </w:t>
      </w:r>
    </w:p>
    <w:p>
      <w:pPr>
        <w:keepNext w:val="0"/>
        <w:keepLines w:val="0"/>
        <w:pageBreakBefore w:val="0"/>
        <w:widowControl/>
        <w:kinsoku/>
        <w:wordWrap/>
        <w:overflowPunct/>
        <w:topLinePunct w:val="0"/>
        <w:autoSpaceDE/>
        <w:autoSpaceDN/>
        <w:bidi w:val="0"/>
        <w:adjustRightInd/>
        <w:snapToGrid/>
        <w:spacing w:beforeLines="0" w:line="490" w:lineRule="exact"/>
        <w:ind w:firstLine="0" w:firstLineChars="0"/>
        <w:jc w:val="left"/>
        <w:textAlignment w:val="auto"/>
        <w:rPr>
          <w:rFonts w:hint="eastAsia" w:ascii="宋体" w:hAnsi="宋体" w:eastAsia="宋体" w:cs="宋体"/>
          <w:sz w:val="24"/>
        </w:rPr>
      </w:pPr>
      <w:bookmarkStart w:id="0" w:name="OLE_LINK1"/>
      <w:r>
        <w:rPr>
          <w:rFonts w:hint="default" w:ascii="Cambria" w:hAnsi="Cambria" w:eastAsia="Calibri" w:cs="Cambria"/>
          <w:sz w:val="24"/>
        </w:rPr>
        <w:t>甲方：厦门宝达投资有限公司</w:t>
      </w:r>
      <w:r>
        <w:rPr>
          <w:rFonts w:hint="default" w:ascii="Cambria" w:hAnsi="Cambria" w:eastAsia="Calibri" w:cs="Cambria"/>
          <w:sz w:val="24"/>
          <w:lang w:val="en-US" w:eastAsia="zh-CN"/>
        </w:rPr>
        <w:t xml:space="preserve"> </w:t>
      </w:r>
      <w:r>
        <w:rPr>
          <w:rFonts w:hint="eastAsia" w:ascii="宋体" w:hAnsi="宋体" w:eastAsia="宋体" w:cs="宋体"/>
          <w:sz w:val="24"/>
          <w:lang w:val="en-US" w:eastAsia="zh-CN"/>
        </w:rPr>
        <w:t xml:space="preserve">                </w:t>
      </w:r>
    </w:p>
    <w:p>
      <w:pPr>
        <w:spacing w:beforeLines="0" w:line="490" w:lineRule="exact"/>
        <w:ind w:firstLine="0" w:firstLineChars="0"/>
        <w:jc w:val="left"/>
        <w:rPr>
          <w:rFonts w:hint="eastAsia" w:ascii="宋体" w:hAnsi="宋体" w:eastAsia="宋体" w:cs="宋体"/>
          <w:sz w:val="24"/>
        </w:rPr>
      </w:pPr>
      <w:r>
        <w:rPr>
          <w:rFonts w:hint="default" w:ascii="Cambria" w:hAnsi="Cambria" w:eastAsia="Calibri" w:cs="Cambria"/>
          <w:sz w:val="24"/>
        </w:rPr>
        <w:t xml:space="preserve">乙方：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line="490" w:lineRule="exact"/>
        <w:ind w:left="0" w:firstLine="480" w:firstLineChars="200"/>
        <w:textAlignment w:val="auto"/>
        <w:rPr>
          <w:rFonts w:ascii="Cambria" w:hAnsi="Cambria" w:eastAsia="Calibri" w:cs="Cambria"/>
          <w:sz w:val="24"/>
        </w:rPr>
      </w:pPr>
    </w:p>
    <w:p>
      <w:pPr>
        <w:spacing w:beforeLines="0" w:line="490" w:lineRule="exact"/>
        <w:ind w:firstLine="480" w:firstLineChars="200"/>
        <w:jc w:val="left"/>
        <w:rPr>
          <w:rFonts w:ascii="Cambria" w:hAnsi="Cambria" w:eastAsia="Calibri" w:cs="Cambria"/>
          <w:b/>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pPr>
        <w:spacing w:beforeLines="100" w:line="490" w:lineRule="exact"/>
        <w:jc w:val="left"/>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租赁地点及面积</w:t>
      </w:r>
    </w:p>
    <w:p>
      <w:pPr>
        <w:spacing w:beforeLines="0" w:line="490" w:lineRule="exact"/>
        <w:ind w:firstLine="480" w:firstLineChars="200"/>
        <w:jc w:val="left"/>
        <w:rPr>
          <w:rFonts w:ascii="Cambria" w:hAnsi="Cambria" w:eastAsia="Calibri" w:cs="Cambria"/>
          <w:b/>
          <w:sz w:val="24"/>
        </w:rPr>
      </w:pPr>
      <w:r>
        <w:rPr>
          <w:rFonts w:hint="default" w:ascii="Calibri" w:hAnsi="Calibri" w:eastAsia="Calibri" w:cs="Calibri"/>
          <w:sz w:val="24"/>
        </w:rPr>
        <w:t xml:space="preserve"> 甲方将</w:t>
      </w:r>
      <w:r>
        <w:rPr>
          <w:rFonts w:hint="default" w:ascii="Calibri" w:hAnsi="Calibri" w:eastAsia="Calibri" w:cs="Calibri"/>
          <w:sz w:val="24"/>
          <w:u w:val="single"/>
        </w:rPr>
        <w:t>厦门市集美区</w:t>
      </w:r>
      <w:r>
        <w:rPr>
          <w:rFonts w:hint="default" w:ascii="Calibri" w:hAnsi="Calibri" w:eastAsia="Calibri" w:cs="Calibri"/>
          <w:sz w:val="24"/>
          <w:szCs w:val="24"/>
          <w:u w:val="single"/>
        </w:rPr>
        <w:t>乐海路</w:t>
      </w:r>
      <w:r>
        <w:rPr>
          <w:rFonts w:hint="default" w:ascii="Calibri" w:hAnsi="Calibri" w:eastAsia="Calibri" w:cs="Calibri"/>
          <w:sz w:val="24"/>
          <w:szCs w:val="24"/>
          <w:u w:val="single"/>
          <w:lang w:val="en-US" w:eastAsia="zh-CN"/>
        </w:rPr>
        <w:t>1</w:t>
      </w:r>
      <w:r>
        <w:rPr>
          <w:rFonts w:hint="default" w:ascii="Calibri" w:hAnsi="Calibri" w:eastAsia="Calibri" w:cs="Calibri"/>
          <w:sz w:val="24"/>
          <w:szCs w:val="24"/>
          <w:u w:val="single"/>
          <w:lang w:eastAsia="zh-CN"/>
        </w:rPr>
        <w:t>、</w:t>
      </w:r>
      <w:r>
        <w:rPr>
          <w:rFonts w:hint="default" w:ascii="Calibri" w:hAnsi="Calibri" w:eastAsia="Calibri" w:cs="Calibri"/>
          <w:sz w:val="24"/>
          <w:szCs w:val="24"/>
          <w:u w:val="single"/>
          <w:lang w:val="en-US" w:eastAsia="zh-CN"/>
        </w:rPr>
        <w:t>3</w:t>
      </w:r>
      <w:r>
        <w:rPr>
          <w:rFonts w:hint="default" w:ascii="Calibri" w:hAnsi="Calibri" w:eastAsia="Calibri" w:cs="Calibri"/>
          <w:sz w:val="24"/>
          <w:szCs w:val="24"/>
          <w:u w:val="single"/>
        </w:rPr>
        <w:t>号嘉庚体育馆</w:t>
      </w:r>
      <w:r>
        <w:rPr>
          <w:rFonts w:hint="default" w:ascii="Calibri" w:hAnsi="Calibri" w:eastAsia="Calibri" w:cs="Calibri"/>
          <w:sz w:val="24"/>
          <w:szCs w:val="24"/>
          <w:u w:val="single"/>
          <w:lang w:val="en-US" w:eastAsia="zh-CN"/>
        </w:rPr>
        <w:t xml:space="preserve">        </w:t>
      </w:r>
      <w:r>
        <w:rPr>
          <w:rFonts w:hint="eastAsia" w:ascii="Cambria" w:hAnsi="Cambria" w:eastAsia="Calibri" w:cs="Cambria"/>
          <w:sz w:val="24"/>
          <w:szCs w:val="24"/>
          <w:u w:val="single"/>
          <w:lang w:val="en-US" w:eastAsia="zh-CN"/>
        </w:rPr>
        <w:t xml:space="preserve">                       </w:t>
      </w:r>
      <w:r>
        <w:rPr>
          <w:rFonts w:hint="eastAsia" w:ascii="Calibri" w:hAnsi="Calibri" w:eastAsia="Calibri" w:cs="Calibri"/>
          <w:sz w:val="24"/>
          <w:u w:val="none"/>
          <w:lang w:val="en-US" w:eastAsia="zh-CN"/>
        </w:rPr>
        <w:t>计租面积</w:t>
      </w:r>
      <w:r>
        <w:rPr>
          <w:rFonts w:hint="eastAsia" w:ascii="Cambria" w:hAnsi="Cambria" w:eastAsia="Calibri" w:cs="Cambria"/>
          <w:sz w:val="24"/>
          <w:szCs w:val="24"/>
          <w:u w:val="single"/>
          <w:lang w:val="en-US" w:eastAsia="zh-CN"/>
        </w:rPr>
        <w:t xml:space="preserve">            </w:t>
      </w:r>
      <w:r>
        <w:rPr>
          <w:rFonts w:hint="default" w:ascii="Calibri" w:hAnsi="Calibri" w:eastAsia="Calibri" w:cs="Calibri"/>
          <w:sz w:val="24"/>
          <w:u w:val="none"/>
          <w:lang w:val="en-US" w:eastAsia="zh-CN"/>
        </w:rPr>
        <w:t>平方米</w:t>
      </w:r>
      <w:r>
        <w:rPr>
          <w:rFonts w:hint="default" w:ascii="Calibri" w:hAnsi="Calibri" w:eastAsia="Calibri" w:cs="Calibri"/>
          <w:sz w:val="24"/>
        </w:rPr>
        <w:t>的场地，租给乙方作为</w:t>
      </w:r>
      <w:r>
        <w:rPr>
          <w:rFonts w:hint="eastAsia" w:ascii="Cambria" w:hAnsi="Cambria" w:eastAsia="Calibri" w:cs="Cambria"/>
          <w:sz w:val="24"/>
          <w:u w:val="single"/>
          <w:lang w:val="en-US" w:eastAsia="zh-CN"/>
        </w:rPr>
        <w:t xml:space="preserve">                        </w:t>
      </w:r>
      <w:r>
        <w:rPr>
          <w:rFonts w:hint="default" w:ascii="Calibri" w:hAnsi="Calibri" w:eastAsia="Calibri" w:cs="Calibri"/>
          <w:sz w:val="24"/>
        </w:rPr>
        <w:t>的经营场所</w:t>
      </w:r>
      <w:r>
        <w:rPr>
          <w:rFonts w:hint="default" w:ascii="Calibri" w:hAnsi="Calibri" w:eastAsia="Calibri" w:cs="Calibri"/>
          <w:sz w:val="24"/>
          <w:lang w:eastAsia="zh-CN"/>
        </w:rPr>
        <w:t>，</w:t>
      </w:r>
      <w:r>
        <w:rPr>
          <w:rFonts w:hint="default" w:ascii="Calibri" w:hAnsi="Calibri" w:eastAsia="Calibri" w:cs="Calibri"/>
          <w:sz w:val="24"/>
        </w:rPr>
        <w:t>具体位置详见附件</w:t>
      </w:r>
      <w:r>
        <w:rPr>
          <w:rFonts w:hint="default" w:ascii="Calibri" w:hAnsi="Calibri" w:eastAsia="Calibri" w:cs="Calibri"/>
          <w:sz w:val="24"/>
          <w:szCs w:val="24"/>
          <w:u w:val="none"/>
          <w:lang w:val="en-US" w:eastAsia="zh-CN"/>
        </w:rPr>
        <w:t>2</w:t>
      </w:r>
      <w:r>
        <w:rPr>
          <w:rFonts w:hint="default" w:ascii="Calibri" w:hAnsi="Calibri" w:eastAsia="Calibri" w:cs="Calibri"/>
          <w:sz w:val="24"/>
          <w:lang w:val="en-US" w:eastAsia="zh-CN"/>
        </w:rPr>
        <w:t xml:space="preserve"> </w:t>
      </w:r>
      <w:r>
        <w:rPr>
          <w:rFonts w:hint="default" w:ascii="Calibri" w:hAnsi="Calibri" w:eastAsia="Calibri" w:cs="Calibri"/>
          <w:sz w:val="24"/>
        </w:rPr>
        <w:t>。租赁前，乙方已经对租赁场所</w:t>
      </w:r>
      <w:r>
        <w:rPr>
          <w:rFonts w:hint="eastAsia" w:ascii="Cambria" w:hAnsi="Cambria" w:eastAsia="宋体" w:cs="Cambria"/>
          <w:sz w:val="24"/>
          <w:lang w:val="en-US" w:eastAsia="zh-CN"/>
        </w:rPr>
        <w:t>的现状及</w:t>
      </w:r>
      <w:r>
        <w:rPr>
          <w:rFonts w:hint="eastAsia" w:ascii="Cambria" w:hAnsi="Cambria" w:eastAsia="宋体" w:cs="Cambria"/>
          <w:sz w:val="24"/>
        </w:rPr>
        <w:t>其周围环境</w:t>
      </w:r>
      <w:r>
        <w:rPr>
          <w:rFonts w:hint="default" w:ascii="Calibri" w:hAnsi="Calibri" w:eastAsia="Calibri" w:cs="Calibri"/>
          <w:sz w:val="24"/>
        </w:rPr>
        <w:t>进行实地</w:t>
      </w:r>
      <w:r>
        <w:rPr>
          <w:rFonts w:hint="eastAsia" w:ascii="宋体" w:hAnsi="宋体"/>
          <w:sz w:val="24"/>
          <w:szCs w:val="24"/>
        </w:rPr>
        <w:t>勘察</w:t>
      </w:r>
      <w:r>
        <w:rPr>
          <w:rFonts w:hint="default" w:ascii="Calibri" w:hAnsi="Calibri" w:eastAsia="Calibri" w:cs="Calibri"/>
          <w:sz w:val="24"/>
        </w:rPr>
        <w:t>，对按照现状租赁无异议。</w:t>
      </w:r>
    </w:p>
    <w:p>
      <w:pPr>
        <w:spacing w:beforeLines="100" w:line="490" w:lineRule="exact"/>
        <w:jc w:val="left"/>
        <w:rPr>
          <w:rFonts w:ascii="Cambria" w:hAnsi="Cambria" w:eastAsia="Calibri" w:cs="Cambria"/>
          <w:b/>
          <w:sz w:val="24"/>
        </w:rPr>
      </w:pPr>
      <w:r>
        <w:rPr>
          <w:rFonts w:ascii="Cambria" w:hAnsi="Cambria" w:eastAsia="Calibri" w:cs="Cambria"/>
          <w:b/>
          <w:sz w:val="24"/>
        </w:rPr>
        <w:t>第二条  租赁要求</w:t>
      </w:r>
    </w:p>
    <w:p>
      <w:pPr>
        <w:tabs>
          <w:tab w:val="left" w:pos="0"/>
        </w:tabs>
        <w:spacing w:line="480" w:lineRule="exact"/>
        <w:ind w:firstLine="480" w:firstLineChars="200"/>
        <w:rPr>
          <w:rFonts w:hint="default" w:ascii="Cambria" w:hAnsi="Cambria" w:eastAsia="Calibri" w:cs="Cambria"/>
          <w:sz w:val="24"/>
          <w:lang w:eastAsia="zh-CN"/>
        </w:rPr>
      </w:pPr>
      <w:bookmarkStart w:id="1" w:name="_Hlk4588806"/>
      <w:r>
        <w:rPr>
          <w:rFonts w:ascii="Cambria" w:hAnsi="Cambria" w:eastAsia="Calibri" w:cs="Cambria"/>
          <w:sz w:val="24"/>
        </w:rPr>
        <w:t>1</w:t>
      </w:r>
      <w:r>
        <w:rPr>
          <w:rFonts w:hint="default" w:ascii="Cambria" w:hAnsi="Cambria" w:eastAsia="Calibri" w:cs="Cambria"/>
          <w:sz w:val="24"/>
          <w:lang w:eastAsia="zh-CN"/>
        </w:rPr>
        <w:t>．</w:t>
      </w:r>
      <w:r>
        <w:rPr>
          <w:rFonts w:hint="default" w:ascii="Cambria" w:hAnsi="Cambria" w:eastAsia="Calibri" w:cs="Cambria"/>
          <w:sz w:val="24"/>
        </w:rPr>
        <w:t>乙方应遵守甲方</w:t>
      </w:r>
      <w:r>
        <w:rPr>
          <w:rFonts w:hint="default" w:ascii="Cambria" w:hAnsi="Cambria" w:eastAsia="Calibri" w:cs="Cambria"/>
          <w:sz w:val="24"/>
          <w:lang w:val="en-US" w:eastAsia="zh-CN"/>
        </w:rPr>
        <w:t>的各项</w:t>
      </w:r>
      <w:r>
        <w:rPr>
          <w:rFonts w:hint="default" w:ascii="Cambria" w:hAnsi="Cambria" w:eastAsia="Calibri" w:cs="Cambria"/>
          <w:sz w:val="24"/>
        </w:rPr>
        <w:t>管理规定</w:t>
      </w:r>
      <w:r>
        <w:rPr>
          <w:rFonts w:hint="default" w:ascii="Cambria" w:hAnsi="Cambria" w:eastAsia="Calibri" w:cs="Cambria"/>
          <w:sz w:val="24"/>
          <w:lang w:eastAsia="zh-CN"/>
        </w:rPr>
        <w:t>，</w:t>
      </w:r>
      <w:r>
        <w:rPr>
          <w:rFonts w:hint="default" w:ascii="Cambria" w:hAnsi="Cambria" w:eastAsia="Calibri" w:cs="Cambria"/>
          <w:sz w:val="24"/>
          <w:lang w:val="en-US" w:eastAsia="zh-CN"/>
        </w:rPr>
        <w:t>服从</w:t>
      </w:r>
      <w:r>
        <w:rPr>
          <w:rFonts w:hint="default" w:ascii="Cambria" w:hAnsi="Cambria" w:eastAsia="Calibri" w:cs="Cambria"/>
          <w:sz w:val="24"/>
          <w:lang w:eastAsia="zh-CN"/>
        </w:rPr>
        <w:t>甲方管理。</w:t>
      </w:r>
      <w:r>
        <w:rPr>
          <w:rFonts w:hint="default" w:ascii="Cambria" w:hAnsi="Cambria" w:eastAsia="Calibri" w:cs="Cambria"/>
          <w:sz w:val="24"/>
        </w:rPr>
        <w:t>遇有体育馆举办大型活动需要时，</w:t>
      </w:r>
      <w:r>
        <w:rPr>
          <w:rFonts w:hint="default" w:ascii="Cambria" w:hAnsi="Cambria" w:eastAsia="Calibri" w:cs="Cambria"/>
          <w:sz w:val="24"/>
          <w:lang w:val="en-US" w:eastAsia="zh-CN"/>
        </w:rPr>
        <w:t>甲方应提前</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3</w:t>
      </w:r>
      <w:r>
        <w:rPr>
          <w:rFonts w:hint="default" w:ascii="Cambria" w:hAnsi="Cambria" w:eastAsia="Calibri" w:cs="Cambria"/>
          <w:sz w:val="24"/>
          <w:lang w:val="en-US" w:eastAsia="zh-CN"/>
        </w:rPr>
        <w:t>个工作日告知乙方，</w:t>
      </w:r>
      <w:r>
        <w:rPr>
          <w:rFonts w:hint="default" w:ascii="Cambria" w:hAnsi="Cambria" w:eastAsia="Calibri" w:cs="Cambria"/>
          <w:sz w:val="24"/>
        </w:rPr>
        <w:t>乙方应无条件积极配合甲方，以不影响甲方活动为前提，必要时乙方必须无条件暂停营业</w:t>
      </w:r>
      <w:r>
        <w:rPr>
          <w:rFonts w:hint="default" w:ascii="Cambria" w:hAnsi="Cambria" w:eastAsia="Calibri" w:cs="Cambria"/>
          <w:sz w:val="24"/>
          <w:lang w:eastAsia="zh-CN"/>
        </w:rPr>
        <w:t>。</w:t>
      </w:r>
    </w:p>
    <w:p>
      <w:pPr>
        <w:tabs>
          <w:tab w:val="left" w:pos="0"/>
        </w:tabs>
        <w:spacing w:line="480" w:lineRule="exact"/>
        <w:ind w:firstLine="480" w:firstLineChars="200"/>
        <w:rPr>
          <w:rFonts w:ascii="Cambria" w:hAnsi="Cambria" w:eastAsia="Calibri" w:cs="Cambria"/>
          <w:sz w:val="24"/>
        </w:rPr>
      </w:pPr>
      <w:r>
        <w:rPr>
          <w:rFonts w:hint="eastAsia" w:ascii="Cambria" w:hAnsi="Cambria" w:cs="Cambria"/>
          <w:sz w:val="24"/>
          <w:lang w:val="en-US" w:eastAsia="zh-CN"/>
        </w:rPr>
        <w:t xml:space="preserve">2.   </w:t>
      </w:r>
      <w:r>
        <w:rPr>
          <w:rFonts w:ascii="Cambria" w:hAnsi="Cambria" w:eastAsia="Calibri" w:cs="Cambria"/>
          <w:sz w:val="24"/>
        </w:rPr>
        <w:t>乙方自行负责取得营业所需的批文、相关文件，必须确保合法经营。</w:t>
      </w:r>
    </w:p>
    <w:p>
      <w:pPr>
        <w:tabs>
          <w:tab w:val="left" w:pos="0"/>
        </w:tabs>
        <w:spacing w:line="480" w:lineRule="exact"/>
        <w:ind w:firstLine="480" w:firstLineChars="200"/>
        <w:rPr>
          <w:rFonts w:ascii="Cambria" w:hAnsi="Cambria" w:eastAsia="Calibri" w:cs="Cambria"/>
          <w:sz w:val="24"/>
        </w:rPr>
      </w:pPr>
      <w:r>
        <w:rPr>
          <w:rFonts w:hint="eastAsia" w:ascii="Cambria" w:hAnsi="Cambria" w:cs="Cambria" w:eastAsiaTheme="minorEastAsia"/>
          <w:sz w:val="24"/>
          <w:lang w:val="en-US" w:eastAsia="zh-CN"/>
        </w:rPr>
        <w:t xml:space="preserve">3.   </w:t>
      </w: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pPr>
        <w:tabs>
          <w:tab w:val="left" w:pos="0"/>
        </w:tabs>
        <w:spacing w:line="480" w:lineRule="exact"/>
        <w:ind w:firstLine="480" w:firstLineChars="200"/>
        <w:rPr>
          <w:rFonts w:ascii="Cambria" w:hAnsi="Cambria" w:cs="Cambria"/>
          <w:sz w:val="24"/>
        </w:rPr>
      </w:pPr>
      <w:r>
        <w:rPr>
          <w:rFonts w:hint="eastAsia" w:ascii="Cambria" w:hAnsi="Cambria" w:cs="Cambria" w:eastAsiaTheme="minorEastAsia"/>
          <w:sz w:val="24"/>
          <w:lang w:val="en-US" w:eastAsia="zh-CN"/>
        </w:rPr>
        <w:t xml:space="preserve">4.  </w:t>
      </w:r>
      <w:r>
        <w:rPr>
          <w:rFonts w:hint="eastAsia" w:ascii="Cambria" w:hAnsi="Cambria" w:eastAsia="宋体" w:cs="Cambria"/>
          <w:sz w:val="24"/>
          <w:lang w:val="en-US" w:eastAsia="zh-CN"/>
        </w:rPr>
        <w:t xml:space="preserve"> </w:t>
      </w:r>
      <w:r>
        <w:rPr>
          <w:rFonts w:ascii="Cambria" w:hAnsi="Cambria" w:eastAsia="Calibri" w:cs="Cambria"/>
          <w:sz w:val="24"/>
        </w:rPr>
        <w:t>甲方因基于政府行为</w:t>
      </w:r>
      <w:r>
        <w:rPr>
          <w:rFonts w:hint="eastAsia" w:ascii="Cambria" w:hAnsi="Cambria" w:cs="Cambria"/>
          <w:sz w:val="24"/>
          <w:lang w:val="en-US" w:eastAsia="zh-CN"/>
        </w:rPr>
        <w:t>如</w:t>
      </w:r>
      <w:r>
        <w:rPr>
          <w:rFonts w:hint="default" w:ascii="Cambria" w:hAnsi="Cambria" w:eastAsia="Calibri" w:cs="Cambria"/>
          <w:color w:val="auto"/>
          <w:kern w:val="1"/>
          <w:sz w:val="24"/>
          <w:szCs w:val="24"/>
          <w:u w:val="none"/>
          <w:lang w:val="en-US" w:eastAsia="zh-CN"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，可以提前解约而不视为违约，但须提前书面通知乙方。乙方必须在甲方要求的时限内撤离。双方合同</w:t>
      </w:r>
      <w:r>
        <w:rPr>
          <w:rFonts w:hint="default" w:ascii="Cambria" w:hAnsi="Cambria" w:eastAsia="Calibri" w:cs="Cambria"/>
          <w:sz w:val="24"/>
          <w:lang w:val="en-US" w:eastAsia="zh-CN"/>
        </w:rPr>
        <w:t>解除</w:t>
      </w:r>
      <w:r>
        <w:rPr>
          <w:rFonts w:ascii="Cambria" w:hAnsi="Cambria" w:eastAsia="Calibri" w:cs="Cambria"/>
          <w:sz w:val="24"/>
        </w:rPr>
        <w:t>，甲方不承担由此产生的任何赔偿责任。</w:t>
      </w:r>
    </w:p>
    <w:p>
      <w:pPr>
        <w:tabs>
          <w:tab w:val="left" w:pos="0"/>
        </w:tabs>
        <w:spacing w:line="480" w:lineRule="exact"/>
        <w:ind w:firstLine="480" w:firstLineChars="200"/>
        <w:rPr>
          <w:rFonts w:ascii="Cambria" w:hAnsi="Cambria" w:eastAsia="Calibri" w:cs="Cambria"/>
          <w:sz w:val="24"/>
        </w:rPr>
      </w:pPr>
      <w:r>
        <w:rPr>
          <w:rFonts w:hint="eastAsia" w:ascii="Cambria" w:hAnsi="Cambria" w:eastAsia="Calibri" w:cs="Cambria"/>
          <w:spacing w:val="0"/>
          <w:sz w:val="24"/>
          <w:lang w:val="en-US" w:eastAsia="zh-CN"/>
        </w:rPr>
        <w:t>5</w:t>
      </w:r>
      <w:r>
        <w:rPr>
          <w:rFonts w:hint="default" w:ascii="Cambria" w:hAnsi="Cambria" w:eastAsia="Calibri" w:cs="Cambria"/>
          <w:spacing w:val="0"/>
          <w:sz w:val="24"/>
          <w:lang w:eastAsia="zh-CN"/>
        </w:rPr>
        <w:t>．</w:t>
      </w:r>
      <w:r>
        <w:rPr>
          <w:rFonts w:ascii="Cambria" w:hAnsi="Cambria" w:eastAsia="Calibri" w:cs="Cambria"/>
          <w:sz w:val="24"/>
        </w:rPr>
        <w:t>乙方应负责租赁区域及门前三包区域</w:t>
      </w:r>
      <w:r>
        <w:rPr>
          <w:rFonts w:hint="default" w:ascii="Cambria" w:hAnsi="Cambria" w:eastAsia="Calibri" w:cs="Cambria"/>
          <w:sz w:val="24"/>
          <w:lang w:val="en-US" w:eastAsia="zh-CN"/>
        </w:rPr>
        <w:t>的</w:t>
      </w:r>
      <w:r>
        <w:rPr>
          <w:rFonts w:ascii="Cambria" w:hAnsi="Cambria" w:eastAsia="Calibri" w:cs="Cambria"/>
          <w:sz w:val="24"/>
        </w:rPr>
        <w:t>卫生保洁及安全管理，甲方将不定期抽查，如发现问题，乙方应按期按要求整改，拒不整改的甲方有权终止合同，并不承担任何赔偿责任。</w:t>
      </w:r>
    </w:p>
    <w:bookmarkEnd w:id="1"/>
    <w:p>
      <w:pPr>
        <w:pStyle w:val="12"/>
        <w:spacing w:beforeLines="100" w:line="490" w:lineRule="exact"/>
        <w:ind w:firstLine="0"/>
        <w:rPr>
          <w:rFonts w:ascii="Cambria" w:hAnsi="Cambria" w:cs="Cambria"/>
          <w:b/>
          <w:sz w:val="24"/>
        </w:rPr>
      </w:pPr>
      <w:r>
        <w:rPr>
          <w:rFonts w:ascii="Cambria" w:hAnsi="Cambria" w:eastAsia="Calibri" w:cs="Cambria"/>
          <w:b/>
          <w:sz w:val="24"/>
        </w:rPr>
        <w:t>第三条  租赁期限及续租条件</w:t>
      </w:r>
    </w:p>
    <w:p>
      <w:pPr>
        <w:pStyle w:val="12"/>
        <w:spacing w:beforeLines="-2147483648" w:line="480" w:lineRule="exact"/>
        <w:ind w:firstLine="0"/>
        <w:rPr>
          <w:rFonts w:hint="default" w:ascii="Cambria" w:hAnsi="Cambria" w:eastAsia="宋体" w:cs="Cambria"/>
          <w:spacing w:val="10"/>
          <w:sz w:val="24"/>
          <w:lang w:val="en-US" w:eastAsia="zh-CN"/>
        </w:rPr>
      </w:pPr>
      <w:r>
        <w:rPr>
          <w:rFonts w:ascii="Cambria" w:hAnsi="Cambria" w:eastAsia="Calibri" w:cs="Cambria"/>
          <w:sz w:val="24"/>
        </w:rPr>
        <w:t xml:space="preserve"> </w:t>
      </w:r>
      <w:r>
        <w:rPr>
          <w:rFonts w:hint="eastAsia" w:ascii="Cambria" w:hAnsi="Cambria" w:eastAsia="宋体" w:cs="Cambria"/>
          <w:sz w:val="24"/>
          <w:lang w:val="en-US" w:eastAsia="zh-CN"/>
        </w:rPr>
        <w:t xml:space="preserve">    </w:t>
      </w:r>
      <w:r>
        <w:rPr>
          <w:rFonts w:hint="default" w:ascii="Cambria" w:hAnsi="Cambria" w:eastAsia="Calibri" w:cs="Cambria"/>
          <w:sz w:val="24"/>
          <w:u w:val="none"/>
          <w:lang w:val="en-US" w:eastAsia="zh-CN"/>
        </w:rPr>
        <w:t xml:space="preserve"> </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 xml:space="preserve"> </w:t>
      </w:r>
      <w:r>
        <w:rPr>
          <w:rFonts w:ascii="Cambria" w:hAnsi="Cambria" w:eastAsia="Calibri" w:cs="Cambria"/>
          <w:sz w:val="24"/>
        </w:rPr>
        <w:t>租赁期</w:t>
      </w:r>
      <w:r>
        <w:rPr>
          <w:rFonts w:hint="default"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lang w:val="en-US" w:eastAsia="zh-CN"/>
        </w:rPr>
        <w:t>年</w:t>
      </w:r>
      <w:r>
        <w:rPr>
          <w:rFonts w:ascii="Cambria" w:hAnsi="Cambria" w:eastAsia="Calibri" w:cs="Cambria"/>
          <w:sz w:val="24"/>
        </w:rPr>
        <w:t xml:space="preserve">，从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default" w:ascii="Cambria" w:hAnsi="Cambria" w:eastAsia="Calibri" w:cs="Cambria"/>
          <w:sz w:val="24"/>
          <w:u w:val="none"/>
          <w:lang w:val="en-US" w:eastAsia="zh-CN"/>
        </w:rPr>
        <w:t xml:space="preserve"> </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月</w:t>
      </w:r>
      <w:r>
        <w:rPr>
          <w:rFonts w:ascii="Cambria" w:hAnsi="Cambria" w:eastAsia="Calibri" w:cs="Cambria"/>
          <w:sz w:val="24"/>
          <w:u w:val="single"/>
        </w:rPr>
        <w:t xml:space="preserve"> </w:t>
      </w:r>
      <w:r>
        <w:rPr>
          <w:rFonts w:hint="eastAsia" w:ascii="Cambria" w:hAnsi="Cambria" w:eastAsia="宋体"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hint="eastAsia" w:ascii="Cambria" w:hAnsi="Cambria" w:eastAsia="Calibri" w:cs="Cambria"/>
          <w:sz w:val="24"/>
          <w:u w:val="single"/>
          <w:lang w:val="en-US" w:eastAsia="zh-CN"/>
        </w:rPr>
        <w:t xml:space="preserve">       </w:t>
      </w:r>
      <w:r>
        <w:rPr>
          <w:rFonts w:ascii="Cambria" w:hAnsi="Cambria" w:eastAsia="Calibri" w:cs="Cambria"/>
          <w:sz w:val="24"/>
        </w:rPr>
        <w:t>日止。</w:t>
      </w:r>
      <w:r>
        <w:rPr>
          <w:rFonts w:ascii="Cambria" w:hAnsi="Cambria" w:eastAsia="Calibri" w:cs="Cambria"/>
          <w:spacing w:val="0"/>
          <w:sz w:val="24"/>
        </w:rPr>
        <w:t>租赁期满，同等条件下，乙方享有优先</w:t>
      </w:r>
      <w:r>
        <w:rPr>
          <w:rFonts w:hint="default" w:ascii="Cambria" w:hAnsi="Cambria" w:eastAsia="Calibri" w:cs="Cambria"/>
          <w:spacing w:val="0"/>
          <w:sz w:val="24"/>
          <w:lang w:val="en-US" w:eastAsia="zh-CN"/>
        </w:rPr>
        <w:t>承</w:t>
      </w:r>
      <w:r>
        <w:rPr>
          <w:rFonts w:ascii="Cambria" w:hAnsi="Cambria" w:eastAsia="Calibri" w:cs="Cambria"/>
          <w:spacing w:val="0"/>
          <w:sz w:val="24"/>
        </w:rPr>
        <w:t>租权。</w:t>
      </w:r>
      <w:r>
        <w:rPr>
          <w:rFonts w:hint="default" w:ascii="Cambria" w:hAnsi="Cambria" w:eastAsia="Calibri" w:cs="Cambria"/>
          <w:spacing w:val="0"/>
          <w:sz w:val="24"/>
          <w:lang w:val="en-US" w:eastAsia="zh-CN"/>
        </w:rPr>
        <w:t xml:space="preserve"> </w:t>
      </w:r>
      <w:r>
        <w:rPr>
          <w:rFonts w:hint="eastAsia" w:ascii="Cambria" w:hAnsi="Cambria" w:cs="Cambria"/>
          <w:spacing w:val="10"/>
          <w:sz w:val="24"/>
          <w:lang w:val="en-US" w:eastAsia="zh-CN"/>
        </w:rPr>
        <w:t xml:space="preserve">  </w:t>
      </w:r>
    </w:p>
    <w:p>
      <w:pPr>
        <w:pStyle w:val="12"/>
        <w:spacing w:beforeLines="100" w:line="490" w:lineRule="exact"/>
        <w:ind w:firstLine="0"/>
        <w:rPr>
          <w:rFonts w:ascii="Cambria" w:hAnsi="Cambria" w:cs="Cambria"/>
          <w:b/>
          <w:spacing w:val="10"/>
          <w:sz w:val="24"/>
        </w:rPr>
      </w:pPr>
      <w:r>
        <w:rPr>
          <w:rFonts w:ascii="Cambria" w:hAnsi="Cambria" w:eastAsia="Calibri" w:cs="Cambria"/>
          <w:b/>
          <w:bCs/>
          <w:spacing w:val="10"/>
          <w:sz w:val="24"/>
        </w:rPr>
        <w:t xml:space="preserve">第四条 </w:t>
      </w:r>
      <w:r>
        <w:rPr>
          <w:rFonts w:ascii="Cambria" w:hAnsi="Cambria" w:eastAsia="Calibri" w:cs="Cambria"/>
          <w:b/>
          <w:spacing w:val="10"/>
          <w:sz w:val="24"/>
        </w:rPr>
        <w:t>租</w:t>
      </w:r>
      <w:r>
        <w:rPr>
          <w:rFonts w:hint="eastAsia" w:ascii="Cambria" w:hAnsi="Cambria" w:cs="Cambria"/>
          <w:b/>
          <w:spacing w:val="10"/>
          <w:sz w:val="24"/>
          <w:lang w:val="en-US" w:eastAsia="zh-CN"/>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pPr>
        <w:keepNext w:val="0"/>
        <w:keepLines w:val="0"/>
        <w:pageBreakBefore w:val="0"/>
        <w:widowControl w:val="0"/>
        <w:kinsoku/>
        <w:wordWrap/>
        <w:overflowPunct/>
        <w:topLinePunct w:val="0"/>
        <w:autoSpaceDE/>
        <w:autoSpaceDN/>
        <w:bidi w:val="0"/>
        <w:adjustRightInd/>
        <w:snapToGrid/>
        <w:spacing w:beforeLines="0" w:line="490" w:lineRule="exact"/>
        <w:ind w:left="0" w:leftChars="0" w:firstLine="480" w:firstLineChars="200"/>
        <w:textAlignment w:val="auto"/>
        <w:rPr>
          <w:rFonts w:hint="default" w:ascii="Cambria" w:hAnsi="Cambria" w:eastAsia="Calibri" w:cs="Cambria"/>
          <w:sz w:val="24"/>
          <w:lang w:val="en-US" w:eastAsia="zh-CN"/>
        </w:rPr>
      </w:pPr>
      <w:r>
        <w:rPr>
          <w:rFonts w:ascii="Cambria" w:hAnsi="Cambria" w:eastAsia="Calibri" w:cs="Cambria"/>
          <w:spacing w:val="0"/>
          <w:sz w:val="24"/>
        </w:rPr>
        <w:t>1</w:t>
      </w:r>
      <w:r>
        <w:rPr>
          <w:rFonts w:hint="default" w:ascii="Cambria" w:hAnsi="Cambria" w:eastAsia="Calibri" w:cs="Cambria"/>
          <w:spacing w:val="0"/>
          <w:sz w:val="24"/>
          <w:lang w:eastAsia="zh-CN"/>
        </w:rPr>
        <w:t>．</w:t>
      </w:r>
      <w:r>
        <w:rPr>
          <w:rFonts w:hint="default" w:ascii="Cambria" w:hAnsi="Cambria" w:eastAsia="Calibri" w:cs="Cambria"/>
          <w:sz w:val="24"/>
          <w:lang w:val="en-US" w:eastAsia="zh-CN"/>
        </w:rPr>
        <w:t>场地租金费用</w:t>
      </w:r>
      <w:r>
        <w:rPr>
          <w:rFonts w:ascii="Cambria" w:hAnsi="Cambria" w:eastAsia="Calibri" w:cs="Cambria"/>
          <w:sz w:val="24"/>
        </w:rPr>
        <w:t>（以下简称“租费”，含税</w:t>
      </w:r>
      <w:r>
        <w:rPr>
          <w:rFonts w:hint="default" w:ascii="Cambria" w:hAnsi="Cambria" w:eastAsia="Calibri" w:cs="Cambria"/>
          <w:sz w:val="24"/>
          <w:lang w:eastAsia="zh-CN"/>
        </w:rPr>
        <w:t>，</w:t>
      </w:r>
      <w:r>
        <w:rPr>
          <w:rFonts w:hint="default" w:ascii="Cambria" w:hAnsi="Cambria" w:eastAsia="Calibri" w:cs="Cambria"/>
          <w:sz w:val="24"/>
          <w:lang w:val="en-US" w:eastAsia="zh-CN"/>
        </w:rPr>
        <w:t>含物业管理费</w:t>
      </w:r>
      <w:r>
        <w:rPr>
          <w:rFonts w:ascii="Cambria" w:hAnsi="Cambria" w:eastAsia="Calibri" w:cs="Cambria"/>
          <w:sz w:val="24"/>
        </w:rPr>
        <w:t>）</w:t>
      </w:r>
      <w:r>
        <w:rPr>
          <w:rFonts w:hint="default" w:ascii="Cambria" w:hAnsi="Cambria" w:eastAsia="Calibri" w:cs="Cambria"/>
          <w:sz w:val="24"/>
          <w:lang w:eastAsia="zh-CN"/>
        </w:rPr>
        <w:t>，</w:t>
      </w:r>
      <w:r>
        <w:rPr>
          <w:rFonts w:ascii="Cambria" w:hAnsi="Cambria" w:eastAsia="Calibri" w:cs="Cambria"/>
          <w:sz w:val="24"/>
        </w:rPr>
        <w:t>每月人民币</w:t>
      </w:r>
      <w:r>
        <w:rPr>
          <w:rFonts w:ascii="Cambria" w:hAnsi="Cambria" w:eastAsia="Calibri" w:cs="Cambria"/>
          <w:sz w:val="24"/>
          <w:u w:val="single"/>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元</w:t>
      </w:r>
      <w:r>
        <w:rPr>
          <w:rFonts w:ascii="Cambria" w:hAnsi="Cambria" w:eastAsia="Calibri" w:cs="Cambria"/>
          <w:sz w:val="24"/>
          <w:u w:val="none"/>
        </w:rPr>
        <w:t>整</w:t>
      </w:r>
      <w:r>
        <w:rPr>
          <w:rFonts w:ascii="Cambria" w:hAnsi="Cambria" w:eastAsia="Calibri" w:cs="Cambria"/>
          <w:sz w:val="24"/>
        </w:rPr>
        <w:t>（</w:t>
      </w:r>
      <w:r>
        <w:rPr>
          <w:rFonts w:hint="default" w:ascii="Cambria" w:hAnsi="Cambria" w:eastAsia="Calibri" w:cs="Cambria"/>
          <w:sz w:val="24"/>
        </w:rPr>
        <w:t>¥</w:t>
      </w:r>
      <w:r>
        <w:rPr>
          <w:rFonts w:hint="default" w:ascii="Cambria" w:hAnsi="Cambria" w:eastAsia="Calibri" w:cs="Cambria"/>
          <w:sz w:val="24"/>
          <w:u w:val="single"/>
          <w:lang w:val="en-US" w:eastAsia="zh-CN"/>
        </w:rPr>
        <w:t xml:space="preserve">           .00 </w:t>
      </w:r>
      <w:r>
        <w:rPr>
          <w:rFonts w:ascii="Cambria" w:hAnsi="Cambria" w:eastAsia="Calibri" w:cs="Cambria"/>
          <w:sz w:val="24"/>
        </w:rPr>
        <w:t>）</w:t>
      </w:r>
      <w:r>
        <w:rPr>
          <w:rFonts w:hint="eastAsia" w:ascii="宋体" w:hAnsi="宋体" w:eastAsia="宋体" w:cs="宋体"/>
          <w:sz w:val="24"/>
          <w:lang w:eastAsia="zh-CN"/>
        </w:rPr>
        <w:t>。</w:t>
      </w:r>
    </w:p>
    <w:p>
      <w:pPr>
        <w:spacing w:line="480" w:lineRule="exact"/>
        <w:ind w:left="239" w:leftChars="114" w:firstLine="355" w:firstLineChars="148"/>
        <w:rPr>
          <w:rFonts w:hint="eastAsia" w:ascii="Cambria" w:hAnsi="Cambria" w:eastAsia="宋体" w:cs="Cambria"/>
          <w:sz w:val="24"/>
          <w:u w:val="none"/>
          <w:lang w:val="en-US" w:eastAsia="zh-CN"/>
        </w:rPr>
      </w:pPr>
      <w:r>
        <w:rPr>
          <w:rFonts w:ascii="Cambria" w:hAnsi="Cambria" w:eastAsia="Calibri" w:cs="Cambria"/>
          <w:sz w:val="24"/>
        </w:rPr>
        <w:t>2</w:t>
      </w:r>
      <w:r>
        <w:rPr>
          <w:rFonts w:hint="default" w:ascii="Cambria" w:hAnsi="Cambria" w:eastAsia="Calibri" w:cs="Cambria"/>
          <w:sz w:val="24"/>
          <w:lang w:eastAsia="zh-CN"/>
        </w:rPr>
        <w:t>．</w:t>
      </w:r>
      <w:r>
        <w:rPr>
          <w:rFonts w:ascii="Cambria" w:hAnsi="Cambria" w:eastAsia="Calibri" w:cs="Cambria"/>
          <w:sz w:val="24"/>
        </w:rPr>
        <w:t>租费按三个月为一期支付。第一期（</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non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p>
    <w:p>
      <w:pPr>
        <w:spacing w:line="480" w:lineRule="exact"/>
        <w:ind w:left="0" w:leftChars="0" w:firstLine="0" w:firstLineChars="0"/>
        <w:rPr>
          <w:rFonts w:ascii="Cambria" w:hAnsi="Cambria" w:eastAsia="Calibri" w:cs="Cambria"/>
          <w:sz w:val="24"/>
        </w:rPr>
      </w:pPr>
      <w:r>
        <w:rPr>
          <w:rFonts w:ascii="Cambria" w:hAnsi="Cambria" w:eastAsia="Calibri" w:cs="Cambria"/>
          <w:sz w:val="24"/>
        </w:rPr>
        <w:t>日）</w:t>
      </w:r>
      <w:r>
        <w:rPr>
          <w:rFonts w:hint="default" w:ascii="Cambria" w:hAnsi="Cambria" w:eastAsia="Calibri" w:cs="Cambria"/>
          <w:sz w:val="24"/>
        </w:rPr>
        <w:t>¥</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.00</w:t>
      </w:r>
      <w:r>
        <w:rPr>
          <w:rFonts w:ascii="Cambria" w:hAnsi="Cambria" w:eastAsia="Calibri" w:cs="Cambria"/>
          <w:sz w:val="24"/>
          <w:u w:val="single"/>
        </w:rPr>
        <w:t xml:space="preserve"> </w:t>
      </w:r>
      <w:r>
        <w:rPr>
          <w:rFonts w:ascii="Cambria" w:hAnsi="Cambria" w:eastAsia="Calibri" w:cs="Cambria"/>
          <w:sz w:val="24"/>
        </w:rPr>
        <w:t>，乙方应于</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日之前预付。此后每期租费乙方须于下期租</w:t>
      </w:r>
      <w:r>
        <w:rPr>
          <w:rFonts w:hint="default" w:ascii="Cambria" w:hAnsi="Cambria" w:eastAsia="Calibri" w:cs="Cambria"/>
          <w:sz w:val="24"/>
          <w:lang w:val="en-US" w:eastAsia="zh-CN"/>
        </w:rPr>
        <w:t>费</w:t>
      </w:r>
      <w:r>
        <w:rPr>
          <w:rFonts w:ascii="Cambria" w:hAnsi="Cambria" w:eastAsia="Calibri" w:cs="Cambria"/>
          <w:sz w:val="24"/>
        </w:rPr>
        <w:t>起算日</w:t>
      </w:r>
      <w:r>
        <w:rPr>
          <w:rFonts w:hint="default" w:ascii="Cambria" w:hAnsi="Cambria" w:eastAsia="Calibri" w:cs="Cambria"/>
          <w:sz w:val="24"/>
          <w:lang w:val="en-US" w:eastAsia="zh-CN"/>
        </w:rPr>
        <w:t>前</w:t>
      </w:r>
      <w:r>
        <w:rPr>
          <w:rFonts w:ascii="Cambria" w:hAnsi="Cambria" w:eastAsia="Calibri" w:cs="Cambria"/>
          <w:sz w:val="24"/>
        </w:rPr>
        <w:t>的</w:t>
      </w:r>
      <w:r>
        <w:rPr>
          <w:rFonts w:hint="default" w:ascii="Cambria" w:hAnsi="Cambria" w:eastAsia="Calibri" w:cs="Cambria"/>
          <w:sz w:val="24"/>
          <w:u w:val="none"/>
          <w:lang w:val="en-US" w:eastAsia="zh-CN"/>
        </w:rPr>
        <w:t>五</w:t>
      </w:r>
      <w:r>
        <w:rPr>
          <w:rFonts w:ascii="Cambria" w:hAnsi="Cambria" w:eastAsia="Calibri" w:cs="Cambria"/>
          <w:sz w:val="24"/>
        </w:rPr>
        <w:t>个工作日以转账的方式足额付至甲方书面指定的银行账户</w:t>
      </w:r>
      <w:r>
        <w:rPr>
          <w:rFonts w:hint="default" w:ascii="Cambria" w:hAnsi="Cambria" w:eastAsia="Calibri" w:cs="Cambria"/>
          <w:sz w:val="24"/>
          <w:lang w:eastAsia="zh-CN"/>
        </w:rPr>
        <w:t>，</w:t>
      </w:r>
      <w:r>
        <w:rPr>
          <w:rFonts w:hint="default" w:ascii="Cambria" w:hAnsi="Cambria" w:eastAsia="Calibri" w:cs="Cambria"/>
          <w:sz w:val="24"/>
          <w:szCs w:val="24"/>
        </w:rPr>
        <w:t>甲方</w:t>
      </w:r>
      <w:r>
        <w:rPr>
          <w:rFonts w:hint="default" w:ascii="Cambria" w:hAnsi="Cambria" w:eastAsia="Calibri" w:cs="Cambria"/>
          <w:sz w:val="24"/>
          <w:szCs w:val="24"/>
          <w:lang w:val="en-US" w:eastAsia="zh-CN"/>
        </w:rPr>
        <w:t>于收到款项后的十个工作日内向乙方</w:t>
      </w:r>
      <w:r>
        <w:rPr>
          <w:rFonts w:hint="default" w:ascii="Cambria" w:hAnsi="Cambria" w:eastAsia="Calibri" w:cs="Cambria"/>
          <w:sz w:val="24"/>
          <w:szCs w:val="24"/>
        </w:rPr>
        <w:t>开具</w:t>
      </w:r>
      <w:r>
        <w:rPr>
          <w:rFonts w:hint="default" w:ascii="Cambria" w:hAnsi="Cambria" w:eastAsia="Calibri" w:cs="Cambria"/>
          <w:sz w:val="24"/>
          <w:szCs w:val="24"/>
          <w:lang w:val="en-US" w:eastAsia="zh-CN"/>
        </w:rPr>
        <w:t>等额的增值税发票</w:t>
      </w:r>
      <w:r>
        <w:rPr>
          <w:rFonts w:ascii="Cambria" w:hAnsi="Cambria" w:eastAsia="Calibri" w:cs="Cambria"/>
          <w:sz w:val="24"/>
        </w:rPr>
        <w:t>。</w:t>
      </w:r>
    </w:p>
    <w:p>
      <w:pPr>
        <w:pBdr>
          <w:left w:val="none" w:color="000000" w:sz="0" w:space="2"/>
        </w:pBdr>
        <w:spacing w:beforeLines="0" w:line="490" w:lineRule="exact"/>
        <w:ind w:firstLine="480" w:firstLineChars="200"/>
        <w:rPr>
          <w:rFonts w:hint="eastAsia" w:ascii="宋体" w:hAnsi="宋体" w:eastAsia="宋体" w:cs="宋体"/>
          <w:sz w:val="24"/>
        </w:rPr>
      </w:pPr>
      <w:r>
        <w:rPr>
          <w:rFonts w:hint="default" w:ascii="Cambria" w:hAnsi="Cambria" w:eastAsia="Calibri" w:cs="Cambria"/>
          <w:sz w:val="24"/>
        </w:rPr>
        <w:t>3</w:t>
      </w:r>
      <w:r>
        <w:rPr>
          <w:rFonts w:hint="default" w:ascii="Cambria" w:hAnsi="Cambria" w:eastAsia="Calibri" w:cs="Cambria"/>
          <w:sz w:val="24"/>
          <w:lang w:eastAsia="zh-CN"/>
        </w:rPr>
        <w:t>．</w:t>
      </w:r>
      <w:r>
        <w:rPr>
          <w:rFonts w:hint="default" w:ascii="Cambria" w:hAnsi="Cambria" w:eastAsia="Calibri" w:cs="Cambria"/>
          <w:sz w:val="24"/>
        </w:rPr>
        <w:t>自签订合同之日起，该场所每月的实际水电费由乙方承担并自行向甲方缴纳，电表底数为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rPr>
        <w:t xml:space="preserve"> </w:t>
      </w:r>
      <w:r>
        <w:rPr>
          <w:rFonts w:hint="default" w:ascii="Cambria" w:hAnsi="Cambria" w:eastAsia="Calibri" w:cs="Cambria"/>
          <w:sz w:val="24"/>
        </w:rPr>
        <w:t>度，水表底数为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rPr>
        <w:t>吨，每三个月抄一次水电表，电费（含公摊）</w:t>
      </w:r>
      <w:r>
        <w:rPr>
          <w:rFonts w:hint="default" w:ascii="Cambria" w:hAnsi="Cambria" w:eastAsia="Calibri" w:cs="Cambria"/>
          <w:sz w:val="24"/>
          <w:lang w:val="en-US" w:eastAsia="zh-CN"/>
        </w:rPr>
        <w:t>1</w:t>
      </w:r>
      <w:r>
        <w:rPr>
          <w:rFonts w:hint="default" w:ascii="Cambria" w:hAnsi="Cambria" w:eastAsia="Calibri" w:cs="Cambria"/>
          <w:sz w:val="24"/>
        </w:rPr>
        <w:t>.</w:t>
      </w:r>
      <w:r>
        <w:rPr>
          <w:rFonts w:hint="default" w:ascii="Cambria" w:hAnsi="Cambria" w:eastAsia="Calibri" w:cs="Cambria"/>
          <w:sz w:val="24"/>
          <w:lang w:val="en-US" w:eastAsia="zh-CN"/>
        </w:rPr>
        <w:t>00</w:t>
      </w:r>
      <w:r>
        <w:rPr>
          <w:rFonts w:hint="default" w:ascii="Cambria" w:hAnsi="Cambria" w:eastAsia="Calibri" w:cs="Cambria"/>
          <w:sz w:val="24"/>
        </w:rPr>
        <w:t>元/度，水费（含公摊）按4.5 元/吨计费。</w:t>
      </w:r>
      <w:r>
        <w:rPr>
          <w:rFonts w:hint="default" w:ascii="Cambria" w:hAnsi="Cambria" w:eastAsia="Calibri" w:cs="Cambria"/>
          <w:sz w:val="24"/>
          <w:lang w:val="en-US" w:eastAsia="zh-CN"/>
        </w:rPr>
        <w:t>甲方于</w:t>
      </w:r>
      <w:r>
        <w:rPr>
          <w:rFonts w:hint="default" w:ascii="Cambria" w:hAnsi="Cambria" w:eastAsia="Calibri" w:cs="Cambria"/>
          <w:sz w:val="24"/>
        </w:rPr>
        <w:t>每</w:t>
      </w:r>
      <w:r>
        <w:rPr>
          <w:rFonts w:hint="default" w:ascii="Cambria" w:hAnsi="Cambria" w:eastAsia="Calibri" w:cs="Cambria"/>
          <w:sz w:val="24"/>
          <w:lang w:val="en-US" w:eastAsia="zh-CN"/>
        </w:rPr>
        <w:t>季度</w:t>
      </w:r>
      <w:r>
        <w:rPr>
          <w:rFonts w:hint="default" w:ascii="Cambria" w:hAnsi="Cambria" w:eastAsia="Calibri" w:cs="Cambria"/>
          <w:sz w:val="24"/>
        </w:rPr>
        <w:t>第三个月</w:t>
      </w:r>
      <w:r>
        <w:rPr>
          <w:rFonts w:hint="default" w:ascii="Cambria" w:hAnsi="Cambria" w:eastAsia="Calibri" w:cs="Cambria"/>
          <w:sz w:val="24"/>
          <w:u w:val="none"/>
          <w:lang w:val="en-US" w:eastAsia="zh-CN"/>
        </w:rPr>
        <w:t>25</w:t>
      </w:r>
      <w:r>
        <w:rPr>
          <w:rFonts w:hint="default" w:ascii="Cambria" w:hAnsi="Cambria" w:eastAsia="Calibri" w:cs="Cambria"/>
          <w:sz w:val="24"/>
        </w:rPr>
        <w:t>日抄表，乙方应在</w:t>
      </w:r>
      <w:r>
        <w:rPr>
          <w:rFonts w:hint="default" w:ascii="Cambria" w:hAnsi="Cambria" w:eastAsia="Calibri" w:cs="Cambria"/>
          <w:sz w:val="24"/>
          <w:lang w:val="en-US" w:eastAsia="zh-CN"/>
        </w:rPr>
        <w:t>抄表后次</w:t>
      </w:r>
      <w:r>
        <w:rPr>
          <w:rFonts w:hint="default" w:ascii="Cambria" w:hAnsi="Cambria" w:eastAsia="Calibri" w:cs="Cambria"/>
          <w:sz w:val="24"/>
        </w:rPr>
        <w:t>月</w:t>
      </w:r>
      <w:r>
        <w:rPr>
          <w:rFonts w:hint="default" w:ascii="Cambria" w:hAnsi="Cambria" w:eastAsia="Calibri" w:cs="Cambria"/>
          <w:sz w:val="24"/>
          <w:u w:val="none"/>
          <w:lang w:val="en-US" w:eastAsia="zh-CN"/>
        </w:rPr>
        <w:t>5</w:t>
      </w:r>
      <w:r>
        <w:rPr>
          <w:rFonts w:hint="default" w:ascii="Cambria" w:hAnsi="Cambria" w:eastAsia="Calibri" w:cs="Cambria"/>
          <w:sz w:val="24"/>
        </w:rPr>
        <w:t>日前向甲方缴清</w:t>
      </w:r>
      <w:r>
        <w:rPr>
          <w:rFonts w:hint="default" w:ascii="Cambria" w:hAnsi="Cambria" w:eastAsia="Calibri" w:cs="Cambria"/>
          <w:sz w:val="24"/>
          <w:lang w:val="en-US" w:eastAsia="zh-CN"/>
        </w:rPr>
        <w:t>水</w:t>
      </w:r>
      <w:r>
        <w:rPr>
          <w:rFonts w:hint="default" w:ascii="Cambria" w:hAnsi="Cambria" w:eastAsia="Calibri" w:cs="Cambria"/>
          <w:sz w:val="24"/>
        </w:rPr>
        <w:t>电费，甲方收到足额费用后向乙方开具相应收据。如果出现政府部门调整价格，</w:t>
      </w:r>
      <w:r>
        <w:rPr>
          <w:rFonts w:hint="default" w:ascii="Cambria" w:hAnsi="Cambria" w:eastAsia="Calibri" w:cs="Cambria"/>
          <w:sz w:val="24"/>
          <w:lang w:eastAsia="zh-CN"/>
        </w:rPr>
        <w:t>原则上按照国网福建省电力有限公司厦门供电公司出具的电费清单的计费单价峰值进行</w:t>
      </w:r>
      <w:r>
        <w:rPr>
          <w:rFonts w:hint="default" w:ascii="Cambria" w:hAnsi="Cambria" w:eastAsia="Calibri" w:cs="Cambria"/>
          <w:sz w:val="24"/>
        </w:rPr>
        <w:t>相应调整。</w:t>
      </w:r>
      <w:r>
        <w:rPr>
          <w:rFonts w:hint="default" w:ascii="Cambria" w:hAnsi="Cambria" w:eastAsia="Calibri" w:cs="Cambria"/>
          <w:sz w:val="24"/>
          <w:lang w:val="en-US" w:eastAsia="zh-CN"/>
        </w:rPr>
        <w:t>其他因使用场地所产生的各项费用包括但不限于</w:t>
      </w:r>
      <w:r>
        <w:rPr>
          <w:rFonts w:hint="default" w:ascii="Cambria" w:hAnsi="Cambria" w:eastAsia="Calibri" w:cs="Cambria"/>
          <w:sz w:val="24"/>
        </w:rPr>
        <w:t>网络、通讯等费用</w:t>
      </w:r>
      <w:r>
        <w:rPr>
          <w:rFonts w:hint="default" w:ascii="Cambria" w:hAnsi="Cambria" w:eastAsia="Calibri" w:cs="Cambria"/>
          <w:sz w:val="24"/>
          <w:lang w:val="en-US" w:eastAsia="zh-CN"/>
        </w:rPr>
        <w:t>均</w:t>
      </w:r>
      <w:r>
        <w:rPr>
          <w:rFonts w:hint="default" w:ascii="Cambria" w:hAnsi="Cambria" w:eastAsia="Calibri" w:cs="Cambria"/>
          <w:sz w:val="24"/>
        </w:rPr>
        <w:t>由乙方自行缴交。</w:t>
      </w:r>
    </w:p>
    <w:p>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4</w:t>
      </w:r>
      <w:r>
        <w:rPr>
          <w:rFonts w:hint="default" w:ascii="Cambria" w:hAnsi="Cambria" w:eastAsia="Calibri" w:cs="Cambria"/>
          <w:spacing w:val="0"/>
          <w:sz w:val="24"/>
          <w:lang w:eastAsia="zh-CN"/>
        </w:rPr>
        <w:t>．</w:t>
      </w:r>
      <w:r>
        <w:rPr>
          <w:rFonts w:hint="default" w:ascii="Cambria" w:hAnsi="Cambria" w:eastAsia="Calibri" w:cs="Cambria"/>
          <w:spacing w:val="0"/>
          <w:sz w:val="24"/>
        </w:rPr>
        <w:t>合同保证金：乙方应在本合同签订后</w:t>
      </w:r>
      <w:r>
        <w:rPr>
          <w:rFonts w:hint="default" w:ascii="Cambria" w:hAnsi="Cambria" w:eastAsia="Calibri" w:cs="Cambria"/>
          <w:spacing w:val="0"/>
          <w:sz w:val="24"/>
          <w:u w:val="none"/>
        </w:rPr>
        <w:t>叁</w:t>
      </w:r>
      <w:r>
        <w:rPr>
          <w:rFonts w:hint="default" w:ascii="Cambria" w:hAnsi="Cambria" w:eastAsia="Calibri" w:cs="Cambria"/>
          <w:spacing w:val="0"/>
          <w:sz w:val="24"/>
        </w:rPr>
        <w:t>个工作日内向甲方缴纳人民币</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z w:val="24"/>
          <w:u w:val="none"/>
        </w:rPr>
        <w:t>整</w:t>
      </w:r>
      <w:r>
        <w:rPr>
          <w:rFonts w:hint="default" w:ascii="Cambria" w:hAnsi="Cambria" w:eastAsia="Calibri" w:cs="Cambria"/>
          <w:sz w:val="24"/>
        </w:rPr>
        <w:t>（¥</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.00 </w:t>
      </w:r>
      <w:r>
        <w:rPr>
          <w:rFonts w:hint="default" w:ascii="Cambria" w:hAnsi="Cambria" w:eastAsia="Calibri" w:cs="Cambria"/>
          <w:sz w:val="24"/>
        </w:rPr>
        <w:t>）</w:t>
      </w:r>
      <w:r>
        <w:rPr>
          <w:rFonts w:hint="default" w:ascii="Cambria" w:hAnsi="Cambria" w:eastAsia="Calibri" w:cs="Cambria"/>
          <w:spacing w:val="0"/>
          <w:sz w:val="24"/>
        </w:rPr>
        <w:t>作为本合同履行的无息保证金，乙方如未按时向甲方缴纳全额保证金，则甲方有权解除本合同，并没收乙方已缴交的合同保证金。合同期内，未经甲方同意，乙方不得用合同保证金抵偿使用费或其他应付款；甲方同意抵偿的，乙方应在抵偿之日起3个工作日内补足合同保证金。</w:t>
      </w:r>
    </w:p>
    <w:p>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本合同终止后，乙方结清所有应付而未付费用且按约办理完租赁场所的交接手续后，甲方在10个工作日内将合同保证金余额无息返还乙方。</w:t>
      </w:r>
    </w:p>
    <w:p>
      <w:pPr>
        <w:pBdr>
          <w:left w:val="none" w:color="000000" w:sz="0" w:space="2"/>
        </w:pBdr>
        <w:spacing w:beforeLines="0" w:line="490" w:lineRule="exact"/>
        <w:ind w:left="-2" w:leftChars="-1" w:firstLine="480" w:firstLineChars="200"/>
        <w:rPr>
          <w:rFonts w:hint="eastAsia" w:ascii="宋体" w:hAnsi="宋体" w:eastAsia="宋体" w:cs="宋体"/>
          <w:spacing w:val="18"/>
          <w:sz w:val="24"/>
        </w:rPr>
      </w:pPr>
      <w:r>
        <w:rPr>
          <w:rFonts w:hint="default" w:ascii="Cambria" w:hAnsi="Cambria" w:eastAsia="Calibri" w:cs="Cambria"/>
          <w:spacing w:val="0"/>
          <w:sz w:val="24"/>
        </w:rPr>
        <w:t>5</w:t>
      </w:r>
      <w:r>
        <w:rPr>
          <w:rFonts w:hint="default" w:ascii="Cambria" w:hAnsi="Cambria" w:eastAsia="Calibri" w:cs="Cambria"/>
          <w:spacing w:val="0"/>
          <w:sz w:val="24"/>
          <w:lang w:eastAsia="zh-CN"/>
        </w:rPr>
        <w:t>．</w:t>
      </w:r>
      <w:r>
        <w:rPr>
          <w:rFonts w:hint="default" w:ascii="Cambria" w:hAnsi="Cambria" w:eastAsia="Calibri" w:cs="Cambria"/>
          <w:spacing w:val="0"/>
          <w:sz w:val="24"/>
        </w:rPr>
        <w:t>装修保证金：乙方应在本合同签订后</w:t>
      </w:r>
      <w:r>
        <w:rPr>
          <w:rFonts w:hint="default" w:ascii="Cambria" w:hAnsi="Cambria" w:eastAsia="Calibri" w:cs="Cambria"/>
          <w:spacing w:val="0"/>
          <w:sz w:val="24"/>
          <w:u w:val="single"/>
        </w:rPr>
        <w:t>叁</w:t>
      </w:r>
      <w:r>
        <w:rPr>
          <w:rFonts w:hint="default" w:ascii="Cambria" w:hAnsi="Cambria" w:eastAsia="Calibri" w:cs="Cambria"/>
          <w:spacing w:val="0"/>
          <w:sz w:val="24"/>
        </w:rPr>
        <w:t>个工作日内向甲方缴纳人民币</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pacing w:val="0"/>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pacing w:val="0"/>
          <w:sz w:val="24"/>
          <w:u w:val="none"/>
          <w:lang w:val="en-US" w:eastAsia="zh-CN"/>
        </w:rPr>
        <w:t>整</w:t>
      </w:r>
      <w:r>
        <w:rPr>
          <w:rFonts w:hint="default" w:ascii="Cambria" w:hAnsi="Cambria" w:eastAsia="Calibri" w:cs="Cambria"/>
          <w:spacing w:val="0"/>
          <w:sz w:val="24"/>
          <w:u w:val="none"/>
        </w:rPr>
        <w:t>（</w:t>
      </w:r>
      <w:r>
        <w:rPr>
          <w:rFonts w:hint="default" w:ascii="Cambria" w:hAnsi="Cambria" w:eastAsia="Calibri" w:cs="Cambria"/>
          <w:sz w:val="24"/>
        </w:rPr>
        <w:t>¥</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z w:val="24"/>
          <w:u w:val="single"/>
          <w:lang w:val="en-US" w:eastAsia="zh-CN"/>
        </w:rPr>
        <w:t>.00</w:t>
      </w:r>
      <w:r>
        <w:rPr>
          <w:rFonts w:hint="default" w:ascii="Cambria" w:hAnsi="Cambria" w:eastAsia="Calibri" w:cs="Cambria"/>
          <w:spacing w:val="0"/>
          <w:sz w:val="24"/>
          <w:u w:val="none"/>
        </w:rPr>
        <w:t>）</w:t>
      </w:r>
      <w:r>
        <w:rPr>
          <w:rFonts w:hint="default" w:ascii="Cambria" w:hAnsi="Cambria" w:eastAsia="Calibri" w:cs="Cambria"/>
          <w:spacing w:val="0"/>
          <w:sz w:val="24"/>
        </w:rPr>
        <w:t>作为本合同装修的无息保证金，乙方如未按时向甲方缴纳全额装修保证金，则甲方有权解除本合同，并没收乙方已缴交的装修保证金。乙方不得用装修保证金抵偿使用费或其他应付款。装修完成后，经甲方及嘉庚体育馆物业服务处确认，于10个工作日内将装修保证金无息返还乙方。</w:t>
      </w:r>
    </w:p>
    <w:p>
      <w:pPr>
        <w:pBdr>
          <w:left w:val="none" w:color="000000" w:sz="0" w:space="2"/>
        </w:pBdr>
        <w:spacing w:beforeLines="100" w:line="490" w:lineRule="exact"/>
        <w:rPr>
          <w:rFonts w:ascii="Calibri" w:hAnsi="Calibri" w:eastAsia="Calibri" w:cs="Calibri"/>
          <w:b/>
          <w:sz w:val="24"/>
        </w:rPr>
      </w:pPr>
      <w:r>
        <w:rPr>
          <w:rFonts w:ascii="Calibri" w:hAnsi="Calibri" w:eastAsia="Calibri" w:cs="Calibri"/>
          <w:b/>
          <w:sz w:val="24"/>
        </w:rPr>
        <w:t>第五条 租赁场所的交接、装修及返还</w:t>
      </w:r>
    </w:p>
    <w:p>
      <w:pPr>
        <w:numPr>
          <w:ilvl w:val="0"/>
          <w:numId w:val="0"/>
        </w:numPr>
        <w:pBdr>
          <w:left w:val="none" w:color="000000" w:sz="0" w:space="2"/>
        </w:pBdr>
        <w:spacing w:line="480" w:lineRule="exact"/>
        <w:ind w:left="-2" w:leftChars="-1" w:firstLine="552" w:firstLineChars="200"/>
        <w:rPr>
          <w:rFonts w:hint="default" w:ascii="Cambria" w:hAnsi="Cambria" w:eastAsia="Calibri" w:cs="Cambria"/>
          <w:color w:val="auto"/>
          <w:sz w:val="24"/>
          <w:lang w:val="en-US" w:eastAsia="zh-CN"/>
        </w:rPr>
      </w:pPr>
      <w:r>
        <w:rPr>
          <w:rFonts w:ascii="Cambria" w:hAnsi="Cambria" w:eastAsia="Calibri" w:cs="Cambria"/>
          <w:spacing w:val="18"/>
          <w:sz w:val="24"/>
        </w:rPr>
        <w:t>1</w:t>
      </w:r>
      <w:r>
        <w:rPr>
          <w:rFonts w:hint="default" w:ascii="Cambria" w:hAnsi="Cambria" w:eastAsia="Calibri" w:cs="Cambria"/>
          <w:spacing w:val="18"/>
          <w:sz w:val="24"/>
          <w:lang w:eastAsia="zh-CN"/>
        </w:rPr>
        <w:t>．</w:t>
      </w:r>
      <w:r>
        <w:rPr>
          <w:rFonts w:hint="default" w:ascii="Cambria" w:hAnsi="Cambria" w:eastAsia="Calibri" w:cs="Cambria"/>
          <w:spacing w:val="18"/>
          <w:sz w:val="24"/>
        </w:rPr>
        <w:t>甲方收到乙方支付的</w:t>
      </w:r>
      <w:r>
        <w:rPr>
          <w:rFonts w:hint="default" w:ascii="Cambria" w:hAnsi="Cambria" w:eastAsia="Calibri" w:cs="Cambria"/>
          <w:spacing w:val="18"/>
          <w:sz w:val="24"/>
          <w:lang w:val="en-US" w:eastAsia="zh-CN"/>
        </w:rPr>
        <w:t>合同</w:t>
      </w:r>
      <w:r>
        <w:rPr>
          <w:rFonts w:hint="default" w:ascii="Cambria" w:hAnsi="Cambria" w:eastAsia="Calibri" w:cs="Cambria"/>
          <w:spacing w:val="18"/>
          <w:sz w:val="24"/>
        </w:rPr>
        <w:t>保证金及第一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租费后，</w:t>
      </w:r>
      <w:r>
        <w:rPr>
          <w:rFonts w:hint="default" w:ascii="Cambria" w:hAnsi="Cambria" w:eastAsia="Calibri" w:cs="Cambria"/>
          <w:spacing w:val="18"/>
          <w:sz w:val="24"/>
          <w:lang w:val="en-US" w:eastAsia="zh-CN"/>
        </w:rPr>
        <w:t>按合同约定的租赁起始日</w:t>
      </w:r>
      <w:r>
        <w:rPr>
          <w:rFonts w:hint="default" w:ascii="Cambria" w:hAnsi="Cambria" w:eastAsia="Calibri" w:cs="Cambria"/>
          <w:spacing w:val="18"/>
          <w:sz w:val="24"/>
        </w:rPr>
        <w:t>将租赁场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交付给乙方。若因乙方逾期支付保证金或第一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租费而导致租赁场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移交时间迟于本合同约定的</w:t>
      </w:r>
      <w:r>
        <w:rPr>
          <w:rFonts w:hint="default" w:ascii="Cambria" w:hAnsi="Cambria" w:eastAsia="Calibri" w:cs="Cambria"/>
          <w:spacing w:val="18"/>
          <w:sz w:val="24"/>
          <w:lang w:val="en-US" w:eastAsia="zh-CN"/>
        </w:rPr>
        <w:t>租赁</w:t>
      </w:r>
      <w:r>
        <w:rPr>
          <w:rFonts w:hint="default" w:ascii="Cambria" w:hAnsi="Cambria" w:eastAsia="Calibri" w:cs="Cambria"/>
          <w:spacing w:val="18"/>
          <w:sz w:val="24"/>
        </w:rPr>
        <w:t>起始日的，租期的起算时间仍按本合同第</w:t>
      </w:r>
      <w:r>
        <w:rPr>
          <w:rFonts w:hint="eastAsia" w:ascii="Cambria" w:hAnsi="Cambria" w:eastAsia="宋体" w:cs="Cambria"/>
          <w:spacing w:val="18"/>
          <w:sz w:val="24"/>
          <w:lang w:val="en-US" w:eastAsia="zh-CN"/>
        </w:rPr>
        <w:t>三</w:t>
      </w:r>
      <w:r>
        <w:rPr>
          <w:rFonts w:hint="default" w:ascii="Cambria" w:hAnsi="Cambria" w:eastAsia="Calibri" w:cs="Cambria"/>
          <w:spacing w:val="18"/>
          <w:sz w:val="24"/>
        </w:rPr>
        <w:t>条约定执行，并不因交付时间推迟而顺延。</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cs="Cambria"/>
          <w:sz w:val="24"/>
          <w:lang w:val="en-US" w:eastAsia="zh-CN"/>
        </w:rPr>
        <w:t xml:space="preserve">  </w:t>
      </w:r>
      <w:r>
        <w:rPr>
          <w:rFonts w:ascii="Cambria" w:hAnsi="Cambria" w:eastAsia="Calibri" w:cs="Cambria"/>
          <w:sz w:val="24"/>
        </w:rPr>
        <w:t>乙方在租赁期间，应爱护租赁场所及其设备，如造成租赁场所及其设备损坏、丢失，应自行负责修复、赔偿。</w:t>
      </w:r>
      <w:r>
        <w:rPr>
          <w:rFonts w:hint="default" w:ascii="Cambria" w:hAnsi="Cambria" w:eastAsia="Calibri" w:cs="Cambria"/>
          <w:sz w:val="24"/>
          <w:lang w:val="en-US" w:eastAsia="zh-CN"/>
        </w:rPr>
        <w:t>如有涉及使用</w:t>
      </w:r>
      <w:r>
        <w:rPr>
          <w:rFonts w:hint="default" w:ascii="Cambria" w:hAnsi="Cambria" w:eastAsia="Calibri" w:cs="Cambria"/>
          <w:sz w:val="24"/>
        </w:rPr>
        <w:t>原有设施设备</w:t>
      </w:r>
      <w:r>
        <w:rPr>
          <w:rFonts w:hint="default" w:ascii="Cambria" w:hAnsi="Cambria" w:eastAsia="Calibri" w:cs="Cambria"/>
          <w:sz w:val="24"/>
          <w:lang w:val="en-US" w:eastAsia="zh-CN"/>
        </w:rPr>
        <w:t>的，应</w:t>
      </w:r>
      <w:r>
        <w:rPr>
          <w:rFonts w:hint="default" w:ascii="Cambria" w:hAnsi="Cambria" w:eastAsia="Calibri" w:cs="Cambria"/>
          <w:sz w:val="24"/>
        </w:rPr>
        <w:t>及时</w:t>
      </w:r>
      <w:r>
        <w:rPr>
          <w:rFonts w:hint="default" w:ascii="Cambria" w:hAnsi="Cambria" w:eastAsia="Calibri" w:cs="Cambria"/>
          <w:sz w:val="24"/>
          <w:lang w:val="en-US" w:eastAsia="zh-CN"/>
        </w:rPr>
        <w:t>对</w:t>
      </w:r>
      <w:r>
        <w:rPr>
          <w:rFonts w:hint="default" w:ascii="Cambria" w:hAnsi="Cambria" w:eastAsia="Calibri" w:cs="Cambria"/>
          <w:sz w:val="24"/>
        </w:rPr>
        <w:t>原有设施设备进行维护与更新，以确保合同期内和合同届满时始终具备良好的使用功能。租赁区域内新增设施设备由承租方自行投入并自行维保。</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处书面同意。乙方的装修</w:t>
      </w:r>
      <w:r>
        <w:rPr>
          <w:rFonts w:hint="default" w:ascii="Cambria" w:hAnsi="Cambria" w:eastAsia="Calibri" w:cs="Cambria"/>
          <w:sz w:val="24"/>
          <w:lang w:val="en-US" w:eastAsia="zh-CN"/>
        </w:rPr>
        <w:t>或改造</w:t>
      </w:r>
      <w:r>
        <w:rPr>
          <w:rFonts w:ascii="Cambria" w:hAnsi="Cambria" w:eastAsia="Calibri" w:cs="Cambria"/>
          <w:sz w:val="24"/>
        </w:rPr>
        <w:t>不得危及嘉庚体育馆安全或妨碍观瞻。乙方自行根据</w:t>
      </w:r>
      <w:r>
        <w:rPr>
          <w:rFonts w:hint="default" w:ascii="Cambria" w:hAnsi="Cambria" w:eastAsia="Calibri" w:cs="Cambria"/>
          <w:sz w:val="24"/>
          <w:lang w:val="en-US" w:eastAsia="zh-CN"/>
        </w:rPr>
        <w:t>住建、消防等</w:t>
      </w:r>
      <w:r>
        <w:rPr>
          <w:rFonts w:ascii="Cambria" w:hAnsi="Cambria" w:eastAsia="Calibri" w:cs="Cambria"/>
          <w:sz w:val="24"/>
        </w:rPr>
        <w:t>政府相关部门制定的安全规范进行报批装修，经政府相关部门许可</w:t>
      </w:r>
      <w:r>
        <w:rPr>
          <w:rFonts w:hint="default" w:ascii="Cambria" w:hAnsi="Cambria" w:eastAsia="Calibri" w:cs="Cambria"/>
          <w:sz w:val="24"/>
          <w:lang w:val="en-US" w:eastAsia="zh-CN"/>
        </w:rPr>
        <w:t>并</w:t>
      </w:r>
      <w:r>
        <w:rPr>
          <w:rFonts w:ascii="Cambria" w:hAnsi="Cambria" w:eastAsia="Calibri" w:cs="Cambria"/>
          <w:sz w:val="24"/>
        </w:rPr>
        <w:t>向甲方报备后，方可入住使用。</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Calibri" w:cs="Cambria"/>
          <w:sz w:val="24"/>
          <w:lang w:val="en-US" w:eastAsia="zh-CN"/>
        </w:rPr>
        <w:t xml:space="preserve">  </w:t>
      </w:r>
      <w:r>
        <w:rPr>
          <w:rFonts w:ascii="Cambria" w:hAnsi="Cambria" w:eastAsia="Calibri" w:cs="Cambria"/>
          <w:sz w:val="24"/>
        </w:rPr>
        <w:t>本合同终止或提前解除后，乙方的一切装修均不得拆除（可移动的装饰物、设备除外），并在10日内将租赁场所清洁良好且各基础设备处于完好</w:t>
      </w:r>
      <w:r>
        <w:rPr>
          <w:rFonts w:hint="default" w:ascii="Cambria" w:hAnsi="Cambria" w:eastAsia="Calibri" w:cs="Cambria"/>
          <w:sz w:val="24"/>
          <w:lang w:eastAsia="zh-CN"/>
        </w:rPr>
        <w:t>、</w:t>
      </w:r>
      <w:r>
        <w:rPr>
          <w:rFonts w:hint="default" w:ascii="Cambria" w:hAnsi="Cambria" w:eastAsia="Calibri" w:cs="Cambria"/>
          <w:sz w:val="24"/>
          <w:lang w:val="en-US" w:eastAsia="zh-CN"/>
        </w:rPr>
        <w:t>可正常使用的</w:t>
      </w:r>
      <w:r>
        <w:rPr>
          <w:rFonts w:ascii="Cambria" w:hAnsi="Cambria" w:eastAsia="Calibri" w:cs="Cambria"/>
          <w:sz w:val="24"/>
        </w:rPr>
        <w:t>状态后返还甲方，甲方无须给予补偿。乙方逾期返还租赁场所的，</w:t>
      </w:r>
      <w:r>
        <w:rPr>
          <w:rFonts w:hint="default" w:ascii="Cambria" w:hAnsi="Cambria" w:eastAsia="Calibri" w:cs="Cambria"/>
          <w:sz w:val="24"/>
        </w:rPr>
        <w:t>从逾期之日起，每逾期壹日应向甲方支付</w:t>
      </w:r>
      <w:r>
        <w:rPr>
          <w:rFonts w:hint="default" w:ascii="Cambria" w:hAnsi="Cambria" w:eastAsia="Calibri" w:cs="Cambria"/>
          <w:sz w:val="24"/>
          <w:lang w:val="en-US" w:eastAsia="zh-CN"/>
        </w:rPr>
        <w:t>合同期内最后一期</w:t>
      </w:r>
      <w:r>
        <w:rPr>
          <w:rFonts w:hint="default" w:ascii="Cambria" w:hAnsi="Cambria" w:eastAsia="Calibri" w:cs="Cambria"/>
          <w:sz w:val="24"/>
        </w:rPr>
        <w:t>月租费5</w:t>
      </w:r>
      <w:r>
        <w:rPr>
          <w:rFonts w:ascii="Cambria" w:hAnsi="Cambria" w:eastAsia="Calibri" w:cs="Cambria"/>
          <w:sz w:val="24"/>
        </w:rPr>
        <w:t>%</w:t>
      </w:r>
      <w:r>
        <w:rPr>
          <w:rFonts w:hint="default" w:ascii="Cambria" w:hAnsi="Cambria" w:eastAsia="Calibri" w:cs="Cambria"/>
          <w:sz w:val="24"/>
        </w:rPr>
        <w:t>的</w:t>
      </w:r>
      <w:r>
        <w:rPr>
          <w:rFonts w:ascii="Cambria" w:hAnsi="Cambria" w:eastAsia="Calibri" w:cs="Cambria"/>
          <w:sz w:val="24"/>
        </w:rPr>
        <w:t>逾期占用费；并且，甲方有权自行收回租赁场所，乙方遗留在租赁场所的物品视为废弃物，甲方有权自行处置，处置费用由乙方承担，处置所得归甲方。</w:t>
      </w:r>
    </w:p>
    <w:p>
      <w:pPr>
        <w:pBdr>
          <w:left w:val="none" w:color="000000" w:sz="0" w:space="2"/>
        </w:pBdr>
        <w:spacing w:beforeLines="100" w:line="490" w:lineRule="exact"/>
        <w:rPr>
          <w:rFonts w:ascii="Calibri" w:hAnsi="Calibri" w:cs="Calibri"/>
          <w:b/>
          <w:sz w:val="24"/>
        </w:rPr>
      </w:pPr>
      <w:r>
        <w:rPr>
          <w:rFonts w:ascii="Calibri" w:hAnsi="Calibri" w:cs="Calibri"/>
          <w:b/>
          <w:sz w:val="24"/>
        </w:rPr>
        <w:t>第六条</w:t>
      </w:r>
      <w:r>
        <w:rPr>
          <w:rFonts w:ascii="Calibri" w:hAnsi="Calibri" w:eastAsia="Calibri" w:cs="Calibri"/>
          <w:b/>
          <w:sz w:val="24"/>
        </w:rPr>
        <w:t xml:space="preserve">  </w:t>
      </w:r>
      <w:r>
        <w:rPr>
          <w:rFonts w:ascii="Calibri" w:hAnsi="Calibri" w:cs="Calibri"/>
          <w:b/>
          <w:sz w:val="24"/>
        </w:rPr>
        <w:t>违约责任</w:t>
      </w:r>
    </w:p>
    <w:p>
      <w:pPr>
        <w:pBdr>
          <w:left w:val="none" w:color="000000" w:sz="0" w:space="2"/>
        </w:pBdr>
        <w:spacing w:line="480" w:lineRule="exact"/>
        <w:ind w:firstLine="480" w:firstLineChars="200"/>
        <w:rPr>
          <w:rFonts w:ascii="Calibri" w:hAnsi="Calibri" w:eastAsia="Calibri" w:cs="Calibri"/>
          <w:sz w:val="24"/>
        </w:rPr>
      </w:pPr>
      <w:r>
        <w:rPr>
          <w:rFonts w:ascii="Calibri" w:hAnsi="Calibri" w:eastAsia="Calibri" w:cs="Calibri"/>
          <w:sz w:val="24"/>
        </w:rPr>
        <w:t xml:space="preserve"> 1</w:t>
      </w:r>
      <w:r>
        <w:rPr>
          <w:rFonts w:hint="default" w:ascii="Calibri" w:hAnsi="Calibri" w:eastAsia="Calibri" w:cs="Calibri"/>
          <w:sz w:val="24"/>
          <w:lang w:eastAsia="zh-CN"/>
        </w:rPr>
        <w:t>．</w:t>
      </w:r>
      <w:r>
        <w:rPr>
          <w:rFonts w:ascii="Calibri" w:hAnsi="Calibri" w:eastAsia="Calibri" w:cs="Calibri"/>
          <w:spacing w:val="0"/>
          <w:sz w:val="24"/>
        </w:rPr>
        <w:t>乙方</w:t>
      </w:r>
      <w:r>
        <w:rPr>
          <w:rFonts w:ascii="Calibri" w:hAnsi="Calibri" w:eastAsia="Calibri" w:cs="Calibri"/>
          <w:sz w:val="24"/>
        </w:rPr>
        <w:t>逾期支付租费或水电费等其他应付费用，从逾期之日起，每逾期壹日应向甲方支付应缴纳金额3‰的</w:t>
      </w:r>
      <w:r>
        <w:rPr>
          <w:rFonts w:hint="default" w:ascii="Calibri" w:hAnsi="Calibri" w:eastAsia="Calibri" w:cs="Calibri"/>
          <w:sz w:val="24"/>
          <w:lang w:val="en-US" w:eastAsia="zh-CN"/>
        </w:rPr>
        <w:t>违约</w:t>
      </w:r>
      <w:r>
        <w:rPr>
          <w:rFonts w:ascii="Calibri" w:hAnsi="Calibri" w:eastAsia="Calibri" w:cs="Calibri"/>
          <w:sz w:val="24"/>
        </w:rPr>
        <w:t>金；</w:t>
      </w:r>
      <w:r>
        <w:rPr>
          <w:rFonts w:hint="default" w:ascii="Calibri" w:hAnsi="Calibri" w:eastAsia="Calibri" w:cs="Calibri"/>
          <w:sz w:val="24"/>
          <w:lang w:val="en-US" w:eastAsia="zh-CN"/>
        </w:rPr>
        <w:t>经甲方书面</w:t>
      </w:r>
      <w:r>
        <w:rPr>
          <w:rFonts w:hint="eastAsia" w:ascii="Calibri" w:hAnsi="Calibri" w:eastAsia="Calibri" w:cs="Calibri"/>
          <w:sz w:val="24"/>
        </w:rPr>
        <w:t>催</w:t>
      </w:r>
      <w:r>
        <w:rPr>
          <w:rFonts w:hint="default" w:ascii="Calibri" w:hAnsi="Calibri" w:eastAsia="Calibri" w:cs="Calibri"/>
          <w:sz w:val="24"/>
          <w:lang w:val="en-US" w:eastAsia="zh-CN"/>
        </w:rPr>
        <w:t>缴后，</w:t>
      </w:r>
      <w:r>
        <w:rPr>
          <w:rFonts w:ascii="Calibri" w:hAnsi="Calibri" w:eastAsia="Calibri" w:cs="Calibri"/>
          <w:sz w:val="24"/>
        </w:rPr>
        <w:t>逾期超过20日</w:t>
      </w:r>
      <w:r>
        <w:rPr>
          <w:rFonts w:hint="default" w:ascii="Calibri" w:hAnsi="Calibri" w:eastAsia="Calibri" w:cs="Calibri"/>
          <w:sz w:val="24"/>
          <w:lang w:val="en-US" w:eastAsia="zh-CN"/>
        </w:rPr>
        <w:t>仍未缴交</w:t>
      </w:r>
      <w:r>
        <w:rPr>
          <w:rFonts w:ascii="Calibri" w:hAnsi="Calibri" w:eastAsia="Calibri" w:cs="Calibri"/>
          <w:sz w:val="24"/>
        </w:rPr>
        <w:t>的，</w:t>
      </w:r>
      <w:r>
        <w:rPr>
          <w:rFonts w:hint="eastAsia" w:ascii="Calibri" w:hAnsi="Calibri" w:eastAsia="Calibri" w:cs="Calibri"/>
          <w:sz w:val="24"/>
        </w:rPr>
        <w:t>无论乙方是否已缴纳</w:t>
      </w:r>
      <w:r>
        <w:rPr>
          <w:rFonts w:hint="default" w:ascii="Calibri" w:hAnsi="Calibri" w:eastAsia="Calibri" w:cs="Calibri"/>
          <w:sz w:val="24"/>
          <w:lang w:val="en-US" w:eastAsia="zh-CN"/>
        </w:rPr>
        <w:t>水</w:t>
      </w:r>
      <w:r>
        <w:rPr>
          <w:rFonts w:hint="eastAsia" w:ascii="Calibri" w:hAnsi="Calibri" w:eastAsia="Calibri" w:cs="Calibri"/>
          <w:sz w:val="24"/>
        </w:rPr>
        <w:t>电费，</w:t>
      </w:r>
      <w:r>
        <w:rPr>
          <w:rFonts w:ascii="Calibri" w:hAnsi="Calibri" w:eastAsia="Calibri" w:cs="Calibri"/>
          <w:sz w:val="24"/>
        </w:rPr>
        <w:t>甲方</w:t>
      </w:r>
      <w:r>
        <w:rPr>
          <w:rFonts w:hint="default" w:ascii="Calibri" w:hAnsi="Calibri" w:eastAsia="Calibri" w:cs="Calibri"/>
          <w:sz w:val="24"/>
          <w:lang w:val="en-US" w:eastAsia="zh-CN"/>
        </w:rPr>
        <w:t>均</w:t>
      </w:r>
      <w:r>
        <w:rPr>
          <w:rFonts w:ascii="Calibri" w:hAnsi="Calibri" w:eastAsia="Calibri" w:cs="Calibri"/>
          <w:sz w:val="24"/>
        </w:rPr>
        <w:t>有权对乙方采取停水停电措施，乙方确认对此无异议；并且，甲方有权解除本租赁合同，没收乙方缴交的合同保证金, 并要求乙方支付相当于壹个月租费标准的违约金。</w:t>
      </w:r>
    </w:p>
    <w:p>
      <w:pPr>
        <w:pStyle w:val="12"/>
        <w:spacing w:line="480" w:lineRule="exact"/>
        <w:ind w:firstLine="480"/>
        <w:rPr>
          <w:rFonts w:ascii="Cambria" w:hAnsi="Cambria" w:eastAsia="Calibri" w:cs="Cambria"/>
          <w:sz w:val="24"/>
        </w:rPr>
      </w:pPr>
      <w:r>
        <w:rPr>
          <w:rFonts w:ascii="Cambria" w:hAnsi="Cambria" w:cs="Cambria" w:eastAsiaTheme="minorEastAsia"/>
          <w:sz w:val="24"/>
        </w:rPr>
        <w:t>2</w:t>
      </w:r>
      <w:r>
        <w:rPr>
          <w:rFonts w:hint="eastAsia" w:ascii="Cambria" w:hAnsi="Cambria" w:cs="Cambria"/>
          <w:sz w:val="24"/>
          <w:lang w:eastAsia="zh-CN"/>
        </w:rPr>
        <w:t>．</w:t>
      </w:r>
      <w:r>
        <w:rPr>
          <w:rFonts w:ascii="Cambria" w:hAnsi="Cambria" w:eastAsia="Calibri" w:cs="Cambria"/>
          <w:sz w:val="24"/>
        </w:rPr>
        <w:t>租赁期间，甲方除本合同第二条第</w:t>
      </w:r>
      <w:r>
        <w:rPr>
          <w:rFonts w:hint="eastAsia" w:ascii="Cambria" w:hAnsi="Cambria" w:cs="Cambria" w:eastAsiaTheme="minorEastAsia"/>
          <w:sz w:val="24"/>
          <w:lang w:val="en-US" w:eastAsia="zh-CN"/>
        </w:rPr>
        <w:t>4</w:t>
      </w:r>
      <w:r>
        <w:rPr>
          <w:rFonts w:ascii="Cambria" w:hAnsi="Cambria" w:eastAsia="Calibri" w:cs="Cambria"/>
          <w:sz w:val="24"/>
        </w:rPr>
        <w:t>项约定外，乙方同意甲方可根据经营需要</w:t>
      </w:r>
      <w:r>
        <w:rPr>
          <w:rFonts w:hint="default" w:ascii="Cambria" w:hAnsi="Cambria" w:eastAsia="Calibri" w:cs="Cambria"/>
          <w:sz w:val="24"/>
          <w:lang w:eastAsia="zh-CN"/>
        </w:rPr>
        <w:t>（</w:t>
      </w:r>
      <w:r>
        <w:rPr>
          <w:rFonts w:hint="default" w:ascii="Cambria" w:hAnsi="Cambria" w:eastAsia="Calibri" w:cs="Cambria"/>
          <w:sz w:val="24"/>
          <w:lang w:val="en-US" w:eastAsia="zh-CN"/>
        </w:rPr>
        <w:t>比赛馆、训练馆、地下室等整体租赁行为</w:t>
      </w:r>
      <w:r>
        <w:rPr>
          <w:rFonts w:hint="default" w:ascii="Cambria" w:hAnsi="Cambria" w:eastAsia="Calibri" w:cs="Cambria"/>
          <w:sz w:val="24"/>
          <w:lang w:eastAsia="zh-CN"/>
        </w:rPr>
        <w:t>）</w:t>
      </w:r>
      <w:r>
        <w:rPr>
          <w:rFonts w:ascii="Cambria" w:hAnsi="Cambria" w:eastAsia="Calibri" w:cs="Cambria"/>
          <w:sz w:val="24"/>
        </w:rPr>
        <w:t>，无条件解除本合同，但须提前一个月书面通知乙方，并向乙方支付相当于当期壹个月租费标准的赔偿金。</w:t>
      </w:r>
    </w:p>
    <w:p>
      <w:pPr>
        <w:pStyle w:val="12"/>
        <w:spacing w:line="480" w:lineRule="exact"/>
        <w:ind w:firstLine="480"/>
        <w:rPr>
          <w:rFonts w:ascii="Cambria" w:hAnsi="Cambria" w:eastAsia="Calibri" w:cs="Cambria"/>
          <w:sz w:val="24"/>
        </w:rPr>
      </w:pPr>
      <w:r>
        <w:rPr>
          <w:rFonts w:ascii="Cambria" w:hAnsi="Cambria" w:eastAsia="Calibri" w:cs="Cambria"/>
          <w:sz w:val="24"/>
        </w:rPr>
        <w:t>3</w:t>
      </w:r>
      <w:r>
        <w:rPr>
          <w:rFonts w:hint="default" w:ascii="Cambria" w:hAnsi="Cambria" w:eastAsia="Calibri" w:cs="Cambria"/>
          <w:sz w:val="24"/>
          <w:lang w:eastAsia="zh-CN"/>
        </w:rPr>
        <w:t>．</w:t>
      </w:r>
      <w:r>
        <w:rPr>
          <w:rFonts w:ascii="Cambria" w:hAnsi="Cambria" w:eastAsia="Calibri" w:cs="Cambria"/>
          <w:sz w:val="24"/>
        </w:rPr>
        <w:t>租赁期间，乙方</w:t>
      </w:r>
      <w:r>
        <w:rPr>
          <w:rFonts w:hint="default" w:ascii="Cambria" w:hAnsi="Cambria" w:eastAsia="Calibri" w:cs="Cambria"/>
          <w:sz w:val="24"/>
          <w:lang w:val="en-US" w:eastAsia="zh-CN"/>
        </w:rPr>
        <w:t>需终止或提前</w:t>
      </w:r>
      <w:r>
        <w:rPr>
          <w:rFonts w:ascii="Cambria" w:hAnsi="Cambria" w:eastAsia="Calibri" w:cs="Cambria"/>
          <w:sz w:val="24"/>
        </w:rPr>
        <w:t>解除本合同的，</w:t>
      </w:r>
      <w:r>
        <w:rPr>
          <w:rFonts w:hint="default" w:ascii="Cambria" w:hAnsi="Cambria" w:eastAsia="Calibri" w:cs="Cambria"/>
          <w:sz w:val="24"/>
          <w:lang w:val="en-US" w:eastAsia="zh-CN"/>
        </w:rPr>
        <w:t>须提前一个月书面通知甲方，并</w:t>
      </w:r>
      <w:r>
        <w:rPr>
          <w:rFonts w:ascii="Cambria" w:hAnsi="Cambria" w:eastAsia="Calibri" w:cs="Cambria"/>
          <w:sz w:val="24"/>
        </w:rPr>
        <w:t>向甲方支付相当于壹个月租费标准的赔偿金，且甲方保留追究由此造成的其他损失的权利。</w:t>
      </w:r>
    </w:p>
    <w:p>
      <w:pPr>
        <w:pStyle w:val="12"/>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ascii="Cambria" w:hAnsi="Cambria" w:eastAsia="Calibri" w:cs="Cambria"/>
          <w:sz w:val="24"/>
        </w:rPr>
      </w:pPr>
      <w:r>
        <w:rPr>
          <w:rFonts w:ascii="Cambria" w:hAnsi="Cambria" w:eastAsia="Calibri" w:cs="Cambria"/>
          <w:sz w:val="24"/>
        </w:rPr>
        <w:t>4</w:t>
      </w:r>
      <w:r>
        <w:rPr>
          <w:rFonts w:hint="default" w:ascii="Cambria" w:hAnsi="Cambria" w:eastAsia="Calibri" w:cs="Cambria"/>
          <w:sz w:val="24"/>
          <w:lang w:eastAsia="zh-CN"/>
        </w:rPr>
        <w:t>．</w:t>
      </w:r>
      <w:r>
        <w:rPr>
          <w:rFonts w:ascii="Cambria" w:hAnsi="Cambria" w:eastAsia="Calibri" w:cs="Cambria"/>
          <w:sz w:val="24"/>
        </w:rPr>
        <w:t>乙方在租赁期间，不得改变</w:t>
      </w:r>
      <w:r>
        <w:rPr>
          <w:rFonts w:hint="default" w:ascii="Cambria" w:hAnsi="Cambria" w:eastAsia="Calibri"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default" w:ascii="Cambria" w:hAnsi="Cambria" w:eastAsia="Calibri" w:cs="Cambria"/>
          <w:sz w:val="24"/>
          <w:lang w:eastAsia="zh-CN"/>
        </w:rPr>
        <w:t>，</w:t>
      </w:r>
      <w:r>
        <w:rPr>
          <w:rFonts w:hint="eastAsia" w:ascii="Cambria" w:hAnsi="Cambria" w:eastAsia="Calibri" w:cs="Cambria"/>
          <w:sz w:val="24"/>
        </w:rPr>
        <w:t>或以合作经营等方式变相转租</w:t>
      </w:r>
      <w:r>
        <w:rPr>
          <w:rFonts w:hint="default" w:ascii="Cambria" w:hAnsi="Cambria" w:eastAsia="Calibri" w:cs="Cambria"/>
          <w:sz w:val="24"/>
        </w:rPr>
        <w:t>，</w:t>
      </w:r>
      <w:r>
        <w:rPr>
          <w:rFonts w:ascii="Cambria" w:hAnsi="Cambria" w:eastAsia="Calibri" w:cs="Cambria"/>
          <w:sz w:val="24"/>
        </w:rPr>
        <w:t>否则，甲方有权解除本合同，同时没收合同保证金，并要求乙方支付相当于壹个月租费标准的违约金。</w:t>
      </w:r>
    </w:p>
    <w:p>
      <w:pPr>
        <w:pStyle w:val="12"/>
        <w:widowControl/>
        <w:spacing w:line="480" w:lineRule="exact"/>
        <w:ind w:firstLine="480" w:firstLineChars="20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5</w:t>
      </w:r>
      <w:r>
        <w:rPr>
          <w:rFonts w:hint="eastAsia" w:ascii="Cambria" w:hAnsi="Cambria" w:eastAsia="Calibri" w:cs="Cambria"/>
          <w:sz w:val="24"/>
          <w:lang w:eastAsia="zh-CN"/>
        </w:rPr>
        <w:t>．</w:t>
      </w: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。承租场所内无人时应关闭自用的电源、电器。甲方有权定期检查，发现乙方有违规的，乙方应立即整改，并且，</w:t>
      </w:r>
      <w:r>
        <w:rPr>
          <w:rFonts w:hint="eastAsia" w:ascii="Cambria" w:hAnsi="Cambria" w:eastAsia="Calibri" w:cs="Cambria"/>
          <w:sz w:val="24"/>
        </w:rPr>
        <w:t>拒不整改的</w:t>
      </w:r>
      <w:r>
        <w:rPr>
          <w:rFonts w:ascii="Cambria" w:hAnsi="Cambria" w:eastAsia="Calibri" w:cs="Cambria"/>
          <w:sz w:val="24"/>
        </w:rPr>
        <w:t>甲方有权解除本合同，同时没收合同保证金，并要求乙方支付相当于壹个月租费标准的违约金。</w:t>
      </w:r>
    </w:p>
    <w:p>
      <w:pPr>
        <w:pStyle w:val="12"/>
        <w:widowControl/>
        <w:spacing w:line="480" w:lineRule="exact"/>
        <w:ind w:left="0" w:firstLine="48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 xml:space="preserve"> </w:t>
      </w:r>
      <w:r>
        <w:rPr>
          <w:rFonts w:hint="eastAsia" w:ascii="Cambria" w:hAnsi="Cambria" w:eastAsia="Calibri" w:cs="Cambria"/>
          <w:sz w:val="24"/>
          <w:lang w:val="en-US" w:eastAsia="zh-CN"/>
        </w:rPr>
        <w:t>6</w:t>
      </w:r>
      <w:r>
        <w:rPr>
          <w:rFonts w:hint="eastAsia" w:ascii="Cambria" w:hAnsi="Cambria" w:eastAsia="Calibri" w:cs="Cambria"/>
          <w:sz w:val="24"/>
          <w:lang w:eastAsia="zh-CN"/>
        </w:rPr>
        <w:t>．</w:t>
      </w:r>
      <w:r>
        <w:rPr>
          <w:rFonts w:ascii="Cambria" w:hAnsi="Cambria" w:eastAsia="Calibri" w:cs="Cambria"/>
          <w:sz w:val="24"/>
        </w:rPr>
        <w:t>一方因违反国家政策、法律、法令所造成的一切后果，概与对方无关，如有损害对方利益时，违约一方应赔偿给对方所造成的经济损失。甲乙双方在业务活动中的一切债权、债务由双方各自负责，互不承担对方任何责任。乙方如利用所租赁的场地进行非法活动，甲方有权解除本合同，合同保证金不予退还，并要求乙方支付相当于壹个月租费标准的违约金。</w:t>
      </w:r>
    </w:p>
    <w:p>
      <w:pPr>
        <w:pStyle w:val="12"/>
        <w:widowControl/>
        <w:spacing w:line="480" w:lineRule="exact"/>
        <w:ind w:left="0" w:firstLine="480"/>
        <w:rPr>
          <w:rFonts w:hint="eastAsia" w:ascii="Cambria" w:hAnsi="Cambria" w:eastAsia="宋体" w:cs="Cambria"/>
          <w:sz w:val="24"/>
          <w:lang w:val="en-US" w:eastAsia="zh-CN"/>
        </w:rPr>
      </w:pPr>
      <w:r>
        <w:rPr>
          <w:rFonts w:hint="default" w:ascii="Cambria" w:hAnsi="Cambria" w:eastAsia="Calibri" w:cs="Cambria"/>
          <w:sz w:val="24"/>
          <w:lang w:val="en-US" w:eastAsia="zh-CN"/>
        </w:rPr>
        <w:t>7.  乙方承诺其经营行为不会对甲方场馆的声誉、正常运营及安全造成负面影响。如因乙方原因导致甲方受到行政处罚、媒体负面报道或卷入诉讼/仲裁，甲方有权立即解除合同，并要求乙方赔偿甲方因此遭受的全部损失（包括但不限于罚款、赔偿金、律师费、公关费用等）。</w:t>
      </w:r>
    </w:p>
    <w:p>
      <w:pPr>
        <w:pStyle w:val="12"/>
        <w:spacing w:line="480" w:lineRule="exact"/>
        <w:ind w:left="2" w:hanging="12"/>
        <w:rPr>
          <w:rFonts w:ascii="Cambria" w:hAnsi="Cambria" w:eastAsia="Calibri" w:cs="Cambria"/>
          <w:sz w:val="24"/>
        </w:rPr>
      </w:pPr>
      <w:r>
        <w:rPr>
          <w:rFonts w:hint="eastAsia" w:ascii="Cambria" w:hAnsi="Cambria" w:cs="Cambria"/>
          <w:sz w:val="24"/>
          <w:lang w:eastAsia="zh-CN"/>
        </w:rPr>
        <w:t>　　</w:t>
      </w:r>
      <w:r>
        <w:rPr>
          <w:rFonts w:ascii="Cambria" w:hAnsi="Cambria" w:eastAsia="Calibri" w:cs="Cambria"/>
          <w:sz w:val="24"/>
        </w:rPr>
        <w:t xml:space="preserve"> </w:t>
      </w:r>
      <w:r>
        <w:rPr>
          <w:rFonts w:hint="eastAsia" w:ascii="Cambria" w:hAnsi="Cambria" w:eastAsia="宋体" w:cs="Cambria"/>
          <w:sz w:val="24"/>
          <w:lang w:val="en-US" w:eastAsia="zh-CN"/>
        </w:rPr>
        <w:t>8</w:t>
      </w:r>
      <w:r>
        <w:rPr>
          <w:rFonts w:hint="default" w:ascii="Cambria" w:hAnsi="Cambria" w:eastAsia="Calibri" w:cs="Cambria"/>
          <w:sz w:val="24"/>
          <w:lang w:eastAsia="zh-CN"/>
        </w:rPr>
        <w:t>．</w:t>
      </w:r>
      <w:r>
        <w:rPr>
          <w:rFonts w:ascii="Cambria" w:hAnsi="Cambria" w:eastAsia="Calibri" w:cs="Cambria"/>
          <w:sz w:val="24"/>
        </w:rPr>
        <w:t>租赁期间</w:t>
      </w:r>
      <w:r>
        <w:rPr>
          <w:rFonts w:hint="eastAsia" w:ascii="Cambria" w:hAnsi="Cambria" w:eastAsia="Calibri" w:cs="Cambria"/>
          <w:sz w:val="24"/>
        </w:rPr>
        <w:t>，乙方为租赁场所的实际经营及管理者，</w:t>
      </w:r>
      <w:r>
        <w:rPr>
          <w:rFonts w:ascii="Cambria" w:hAnsi="Cambria" w:eastAsia="Calibri" w:cs="Cambria"/>
          <w:sz w:val="24"/>
        </w:rPr>
        <w:t>不论何种原因发生</w:t>
      </w:r>
      <w:r>
        <w:rPr>
          <w:rFonts w:hint="default" w:ascii="Cambria" w:hAnsi="Cambria" w:eastAsia="Calibri" w:cs="Cambria"/>
          <w:sz w:val="24"/>
          <w:lang w:val="en-US" w:eastAsia="zh-CN"/>
        </w:rPr>
        <w:t>的一切安全生产责任（包括但不限于</w:t>
      </w:r>
      <w:r>
        <w:rPr>
          <w:rFonts w:ascii="Cambria" w:hAnsi="Cambria" w:eastAsia="Calibri" w:cs="Cambria"/>
          <w:sz w:val="24"/>
        </w:rPr>
        <w:t>任何人身、财产损害</w:t>
      </w:r>
      <w:r>
        <w:rPr>
          <w:rFonts w:hint="default" w:ascii="Cambria" w:hAnsi="Cambria" w:eastAsia="Calibri" w:cs="Cambria"/>
          <w:sz w:val="24"/>
          <w:lang w:val="en-US" w:eastAsia="zh-CN"/>
        </w:rPr>
        <w:t>等）全部由乙方负责</w:t>
      </w:r>
      <w:r>
        <w:rPr>
          <w:rFonts w:ascii="Cambria" w:hAnsi="Cambria" w:eastAsia="Calibri" w:cs="Cambria"/>
          <w:sz w:val="24"/>
        </w:rPr>
        <w:t>。由于在乙方租赁场所所发生的</w:t>
      </w:r>
      <w:r>
        <w:rPr>
          <w:rFonts w:hint="default" w:ascii="Cambria" w:hAnsi="Cambria" w:eastAsia="Calibri" w:cs="Cambria"/>
          <w:sz w:val="24"/>
          <w:lang w:val="en-US" w:eastAsia="zh-CN"/>
        </w:rPr>
        <w:t>安全生产责任</w:t>
      </w:r>
      <w:r>
        <w:rPr>
          <w:rFonts w:ascii="Cambria" w:hAnsi="Cambria" w:eastAsia="Calibri" w:cs="Cambria"/>
          <w:sz w:val="24"/>
        </w:rPr>
        <w:t>，导致甲方遭受任何损失的，均由乙方承担。如对甲方声誉造成影响的，甲方保留追究的权利。</w:t>
      </w:r>
    </w:p>
    <w:p>
      <w:pPr>
        <w:spacing w:beforeLines="100" w:line="480" w:lineRule="exact"/>
        <w:rPr>
          <w:rFonts w:ascii="Cambria" w:hAnsi="Cambria" w:eastAsia="Calibri" w:cs="Cambria"/>
          <w:sz w:val="24"/>
        </w:rPr>
      </w:pPr>
      <w:r>
        <w:rPr>
          <w:rFonts w:ascii="Cambria" w:hAnsi="Cambria" w:eastAsia="Calibri" w:cs="Cambria"/>
          <w:b/>
          <w:sz w:val="24"/>
        </w:rPr>
        <w:t>第七条  不可抗力</w:t>
      </w:r>
    </w:p>
    <w:p>
      <w:pPr>
        <w:spacing w:line="480" w:lineRule="exact"/>
        <w:rPr>
          <w:rFonts w:ascii="Cambria" w:hAnsi="Cambria" w:cs="Cambria" w:eastAsiaTheme="minorEastAs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w:t>
      </w:r>
      <w:bookmarkStart w:id="2" w:name="OLE_LINK6"/>
      <w:r>
        <w:rPr>
          <w:rFonts w:hint="default" w:ascii="Cambria" w:hAnsi="Cambria" w:eastAsia="Calibri" w:cs="Cambria"/>
          <w:sz w:val="24"/>
          <w:lang w:eastAsia="zh-CN"/>
        </w:rPr>
        <w:t>、</w:t>
      </w:r>
      <w:r>
        <w:rPr>
          <w:rFonts w:hint="default" w:ascii="Cambria" w:hAnsi="Cambria" w:eastAsia="Calibri" w:cs="Cambria"/>
          <w:sz w:val="24"/>
          <w:lang w:val="en-US" w:eastAsia="zh-CN"/>
        </w:rPr>
        <w:t>台风、特大暴风雨</w:t>
      </w:r>
      <w:bookmarkEnd w:id="2"/>
      <w:r>
        <w:rPr>
          <w:rFonts w:ascii="Cambria" w:hAnsi="Cambria" w:eastAsia="Calibri" w:cs="Cambria"/>
          <w:sz w:val="24"/>
        </w:rPr>
        <w:t>等不可抗力致使场地毁损或造成任何一方财产损失时，甲乙双方互不承担责任。</w:t>
      </w:r>
    </w:p>
    <w:p>
      <w:pPr>
        <w:spacing w:beforeLines="100" w:line="480" w:lineRule="exact"/>
        <w:rPr>
          <w:rFonts w:ascii="Cambria" w:hAnsi="Cambria" w:cs="Cambria" w:eastAsiaTheme="minorEastAsia"/>
          <w:b/>
          <w:sz w:val="24"/>
        </w:rPr>
      </w:pPr>
      <w:r>
        <w:rPr>
          <w:rFonts w:ascii="Cambria" w:hAnsi="Cambria" w:eastAsia="Calibri" w:cs="Cambria"/>
          <w:b/>
          <w:sz w:val="24"/>
        </w:rPr>
        <w:t>第八条  其他条款</w:t>
      </w:r>
    </w:p>
    <w:p>
      <w:pPr>
        <w:spacing w:line="480" w:lineRule="exact"/>
        <w:rPr>
          <w:rFonts w:ascii="Cambria" w:hAnsi="Cambria" w:eastAsia="Calibri" w:cs="Cambria"/>
          <w:sz w:val="24"/>
        </w:rPr>
      </w:pPr>
      <w:r>
        <w:rPr>
          <w:rFonts w:ascii="Cambria" w:hAnsi="Cambria" w:cs="Cambria" w:eastAsiaTheme="minorEastAsia"/>
          <w:b/>
          <w:sz w:val="24"/>
        </w:rPr>
        <w:t xml:space="preserve">   </w:t>
      </w:r>
      <w:r>
        <w:rPr>
          <w:rFonts w:ascii="Cambria" w:hAnsi="Cambria" w:eastAsia="Calibri" w:cs="Cambria"/>
          <w:b w:val="0"/>
          <w:sz w:val="24"/>
        </w:rPr>
        <w:t xml:space="preserve">  </w:t>
      </w:r>
      <w:r>
        <w:rPr>
          <w:rFonts w:ascii="Cambria" w:hAnsi="Cambria" w:eastAsia="Calibri" w:cs="Cambria"/>
          <w:sz w:val="24"/>
        </w:rPr>
        <w:t xml:space="preserve">    1</w:t>
      </w:r>
      <w:r>
        <w:rPr>
          <w:rFonts w:hint="default" w:ascii="Cambria" w:hAnsi="Cambria" w:eastAsia="Calibri" w:cs="Cambria"/>
          <w:sz w:val="24"/>
          <w:lang w:eastAsia="zh-CN"/>
        </w:rPr>
        <w:t>．</w:t>
      </w:r>
      <w:r>
        <w:rPr>
          <w:rFonts w:ascii="Cambria" w:hAnsi="Cambria" w:eastAsia="Calibri" w:cs="Cambria"/>
          <w:sz w:val="24"/>
        </w:rPr>
        <w:t>乙方若需设立公司招牌、广告的，</w:t>
      </w:r>
      <w:r>
        <w:rPr>
          <w:rFonts w:hint="default" w:ascii="Cambria" w:hAnsi="Cambria" w:eastAsia="Calibri" w:cs="Cambria"/>
          <w:sz w:val="24"/>
          <w:lang w:val="en-US" w:eastAsia="zh-CN"/>
        </w:rPr>
        <w:t>应严格遵守《中华人民共和国广告法》相关规定，相关张贴地点、尺寸大小、内容须经甲方确认后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pPr>
        <w:numPr>
          <w:ilvl w:val="-1"/>
          <w:numId w:val="0"/>
        </w:numPr>
        <w:spacing w:line="480" w:lineRule="exact"/>
        <w:ind w:firstLine="480" w:firstLineChars="200"/>
        <w:rPr>
          <w:rFonts w:hint="default" w:ascii="Cambria" w:hAnsi="Cambria" w:eastAsia="Calibri" w:cs="Cambria"/>
          <w:sz w:val="24"/>
          <w:lang w:eastAsia="zh-CN"/>
        </w:rPr>
      </w:pPr>
      <w:r>
        <w:rPr>
          <w:rFonts w:ascii="Cambria" w:hAnsi="Cambria" w:eastAsia="Calibri" w:cs="Cambria"/>
          <w:sz w:val="24"/>
        </w:rPr>
        <w:t xml:space="preserve"> 2</w:t>
      </w:r>
      <w:r>
        <w:rPr>
          <w:rFonts w:hint="default" w:ascii="Cambria" w:hAnsi="Cambria" w:eastAsia="Calibri" w:cs="Cambria"/>
          <w:sz w:val="24"/>
          <w:lang w:eastAsia="zh-CN"/>
        </w:rPr>
        <w:t>．</w:t>
      </w:r>
      <w:r>
        <w:rPr>
          <w:rFonts w:hint="default" w:ascii="Cambria" w:hAnsi="Cambria" w:eastAsia="Calibri" w:cs="Cambria"/>
          <w:sz w:val="24"/>
        </w:rPr>
        <w:t>甲方负责包括但不限于乙方所租房屋外墙</w:t>
      </w:r>
      <w:r>
        <w:rPr>
          <w:rFonts w:hint="eastAsia" w:ascii="Cambria" w:hAnsi="Cambria" w:eastAsia="宋体" w:cs="Cambria"/>
          <w:b/>
          <w:bCs/>
          <w:sz w:val="24"/>
          <w:lang w:eastAsia="zh-CN"/>
        </w:rPr>
        <w:t>（</w:t>
      </w:r>
      <w:r>
        <w:rPr>
          <w:rFonts w:hint="eastAsia" w:ascii="Cambria" w:hAnsi="Cambria" w:eastAsia="宋体" w:cs="Cambria"/>
          <w:b/>
          <w:bCs/>
          <w:sz w:val="24"/>
          <w:lang w:val="en-US" w:eastAsia="zh-CN"/>
        </w:rPr>
        <w:t>不包含外墙石材幕墙上部渗漏水问题）</w:t>
      </w:r>
      <w:r>
        <w:rPr>
          <w:rFonts w:hint="default" w:ascii="Cambria" w:hAnsi="Cambria" w:eastAsia="Calibri" w:cs="Cambria"/>
          <w:sz w:val="24"/>
        </w:rPr>
        <w:t>、配套使用</w:t>
      </w:r>
      <w:r>
        <w:rPr>
          <w:rFonts w:hint="default" w:ascii="Cambria" w:hAnsi="Cambria" w:eastAsia="Calibri" w:cs="Cambria"/>
          <w:sz w:val="24"/>
          <w:lang w:val="en-US" w:eastAsia="zh-CN"/>
        </w:rPr>
        <w:t>公共</w:t>
      </w:r>
      <w:r>
        <w:rPr>
          <w:rFonts w:hint="default" w:ascii="Cambria" w:hAnsi="Cambria" w:eastAsia="Calibri" w:cs="Cambria"/>
          <w:sz w:val="24"/>
        </w:rPr>
        <w:t>卫生间、室外广场、所在楼层公共走道等公共部</w:t>
      </w:r>
      <w:r>
        <w:rPr>
          <w:rFonts w:hint="default" w:ascii="Cambria" w:hAnsi="Cambria" w:eastAsia="Calibri" w:cs="Cambria"/>
          <w:sz w:val="24"/>
          <w:lang w:val="en-US" w:eastAsia="zh-CN"/>
        </w:rPr>
        <w:t>分</w:t>
      </w:r>
      <w:r>
        <w:rPr>
          <w:rFonts w:hint="default" w:ascii="Cambria" w:hAnsi="Cambria" w:eastAsia="Calibri" w:cs="Cambria"/>
          <w:sz w:val="24"/>
        </w:rPr>
        <w:t>的卫生管理、安全管理及乙方日常产生的垃圾清运（仅含办公、生活垃圾清运，不含装修垃圾</w:t>
      </w:r>
      <w:r>
        <w:rPr>
          <w:rFonts w:hint="eastAsia" w:ascii="Cambria" w:hAnsi="Cambria" w:eastAsia="宋体" w:cs="Cambria"/>
          <w:sz w:val="24"/>
          <w:lang w:val="en-US" w:eastAsia="zh-CN"/>
        </w:rPr>
        <w:t>及</w:t>
      </w:r>
      <w:r>
        <w:rPr>
          <w:rFonts w:hint="default" w:ascii="Cambria" w:hAnsi="Cambria" w:eastAsia="Calibri" w:cs="Cambria"/>
          <w:sz w:val="24"/>
        </w:rPr>
        <w:t>因经营产生的额外垃圾）。</w:t>
      </w:r>
    </w:p>
    <w:p>
      <w:pPr>
        <w:numPr>
          <w:ilvl w:val="0"/>
          <w:numId w:val="2"/>
        </w:numPr>
        <w:spacing w:line="480" w:lineRule="exact"/>
        <w:ind w:firstLine="480" w:firstLineChars="200"/>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乙方负责租赁场所内的所有物业管理并承担相关费用，包括乙方租赁场所内的保洁、保安，乙方所投入二次装修的所有设备、设施的维护保养等。</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4</w:t>
      </w:r>
      <w:r>
        <w:rPr>
          <w:rFonts w:hint="default" w:ascii="Cambria" w:hAnsi="Cambria" w:eastAsia="Calibri" w:cs="Cambria"/>
          <w:sz w:val="24"/>
          <w:lang w:eastAsia="zh-CN"/>
        </w:rPr>
        <w:t>．</w:t>
      </w:r>
      <w:r>
        <w:rPr>
          <w:rFonts w:ascii="Cambria" w:hAnsi="Cambria" w:eastAsia="Calibri" w:cs="Cambria"/>
          <w:sz w:val="24"/>
        </w:rPr>
        <w:t>乙方</w:t>
      </w:r>
      <w:r>
        <w:rPr>
          <w:rFonts w:hint="default" w:ascii="Cambria" w:hAnsi="Cambria" w:eastAsia="Calibri" w:cs="Cambria"/>
          <w:sz w:val="24"/>
          <w:lang w:val="en-US" w:eastAsia="zh-CN"/>
        </w:rPr>
        <w:t>应对</w:t>
      </w:r>
      <w:r>
        <w:rPr>
          <w:rFonts w:ascii="Cambria" w:hAnsi="Cambria" w:eastAsia="Calibri" w:cs="Cambria"/>
          <w:sz w:val="24"/>
        </w:rPr>
        <w:t>租赁场所内的</w:t>
      </w:r>
      <w:r>
        <w:rPr>
          <w:rFonts w:hint="default" w:ascii="Cambria" w:hAnsi="Cambria" w:eastAsia="Calibri" w:cs="Cambria"/>
          <w:sz w:val="24"/>
          <w:lang w:val="en-US" w:eastAsia="zh-CN"/>
        </w:rPr>
        <w:t>人员（包括但不限于乙方员工、委外施工人员、客户、消费者等）尽到安全管理职责，做到充分的必要的安全提示，对上述人员及</w:t>
      </w:r>
      <w:r>
        <w:rPr>
          <w:rFonts w:ascii="Cambria" w:hAnsi="Cambria" w:eastAsia="Calibri" w:cs="Cambria"/>
          <w:sz w:val="24"/>
        </w:rPr>
        <w:t>物品</w:t>
      </w:r>
      <w:r>
        <w:rPr>
          <w:rFonts w:hint="default" w:ascii="Cambria" w:hAnsi="Cambria" w:eastAsia="Calibri" w:cs="Cambria"/>
          <w:sz w:val="24"/>
          <w:lang w:val="en-US" w:eastAsia="zh-CN"/>
        </w:rPr>
        <w:t>负有安全责任并自行投保</w:t>
      </w:r>
      <w:r>
        <w:rPr>
          <w:rFonts w:ascii="Cambria" w:hAnsi="Cambria" w:eastAsia="Calibri" w:cs="Cambria"/>
          <w:sz w:val="24"/>
        </w:rPr>
        <w:t>，如出现</w:t>
      </w:r>
      <w:r>
        <w:rPr>
          <w:rFonts w:hint="default" w:ascii="Cambria" w:hAnsi="Cambria" w:eastAsia="Calibri" w:cs="Cambria"/>
          <w:sz w:val="24"/>
          <w:lang w:val="en-US" w:eastAsia="zh-CN"/>
        </w:rPr>
        <w:t>人身意外伤害、</w:t>
      </w:r>
      <w:r>
        <w:rPr>
          <w:rFonts w:ascii="Cambria" w:hAnsi="Cambria" w:eastAsia="Calibri" w:cs="Cambria"/>
          <w:sz w:val="24"/>
        </w:rPr>
        <w:t>物品丢失、损坏或者其他安全问题，均由乙方自行承担。</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5</w:t>
      </w:r>
      <w:r>
        <w:rPr>
          <w:rFonts w:hint="default" w:ascii="Cambria" w:hAnsi="Cambria" w:eastAsia="Calibri" w:cs="Cambria"/>
          <w:sz w:val="24"/>
          <w:lang w:eastAsia="zh-CN"/>
        </w:rPr>
        <w:t>．</w:t>
      </w:r>
      <w:r>
        <w:rPr>
          <w:rFonts w:ascii="Cambria" w:hAnsi="Cambria" w:eastAsia="Calibri" w:cs="Cambria"/>
          <w:sz w:val="24"/>
        </w:rPr>
        <w:t>本合同如有未尽事宜，甲乙双方可协商并签订补充协议，补充协议与本合同具有同等效力。</w:t>
      </w:r>
    </w:p>
    <w:p>
      <w:pPr>
        <w:spacing w:line="480" w:lineRule="exact"/>
        <w:ind w:firstLine="480" w:firstLineChars="200"/>
        <w:rPr>
          <w:rFonts w:ascii="Cambria" w:hAnsi="Cambria" w:cs="Cambria" w:eastAsiaTheme="minorEastAsia"/>
          <w:sz w:val="24"/>
        </w:rPr>
      </w:pPr>
      <w:r>
        <w:rPr>
          <w:rFonts w:hint="eastAsia" w:ascii="Cambria" w:hAnsi="Cambria" w:cs="Cambria"/>
          <w:sz w:val="24"/>
          <w:lang w:val="en-US" w:eastAsia="zh-CN"/>
        </w:rPr>
        <w:t>6</w:t>
      </w:r>
      <w:r>
        <w:rPr>
          <w:rFonts w:hint="eastAsia" w:ascii="Cambria" w:hAnsi="Cambria" w:cs="Cambria"/>
          <w:sz w:val="24"/>
          <w:lang w:eastAsia="zh-CN"/>
        </w:rPr>
        <w:t>．</w:t>
      </w:r>
      <w:r>
        <w:rPr>
          <w:rFonts w:ascii="Cambria" w:hAnsi="Cambria" w:eastAsia="Calibri" w:cs="Cambria"/>
          <w:sz w:val="24"/>
        </w:rPr>
        <w:t>根据《中华人民共和国消防法》、《中华人民共和国安全生产法》以及国家安全监督管理总局文件精神规定，乙方应与甲方签订《安全生产责任书》，作为本合同附件</w:t>
      </w:r>
      <w:r>
        <w:rPr>
          <w:rFonts w:hint="eastAsia" w:ascii="Cambria" w:hAnsi="Cambria" w:eastAsia="宋体" w:cs="Cambria"/>
          <w:sz w:val="24"/>
          <w:lang w:val="en-US" w:eastAsia="zh-CN"/>
        </w:rPr>
        <w:t>1</w:t>
      </w:r>
      <w:r>
        <w:rPr>
          <w:rFonts w:ascii="Cambria" w:hAnsi="Cambria" w:eastAsia="Calibri" w:cs="Cambria"/>
          <w:sz w:val="24"/>
        </w:rPr>
        <w:t>。</w:t>
      </w:r>
    </w:p>
    <w:p>
      <w:pPr>
        <w:spacing w:line="480" w:lineRule="exact"/>
        <w:ind w:firstLine="480" w:firstLineChars="200"/>
        <w:rPr>
          <w:rFonts w:hint="default" w:ascii="Cambria" w:hAnsi="Cambria" w:eastAsia="Calibri" w:cs="Cambria"/>
          <w:sz w:val="24"/>
          <w:lang w:eastAsia="zh-CN"/>
        </w:rPr>
      </w:pPr>
      <w:r>
        <w:rPr>
          <w:rFonts w:hint="eastAsia" w:ascii="Cambria" w:hAnsi="Cambria" w:cs="Cambria"/>
          <w:sz w:val="24"/>
          <w:lang w:val="en-US" w:eastAsia="zh-CN"/>
        </w:rPr>
        <w:t>7</w:t>
      </w:r>
      <w:r>
        <w:rPr>
          <w:rFonts w:hint="eastAsia" w:ascii="Cambria" w:hAnsi="Cambria" w:cs="Cambria"/>
          <w:sz w:val="24"/>
          <w:lang w:eastAsia="zh-CN"/>
        </w:rPr>
        <w:t>．</w:t>
      </w:r>
      <w:r>
        <w:rPr>
          <w:rFonts w:hint="default" w:ascii="Cambria" w:hAnsi="Cambria" w:eastAsia="Calibri" w:cs="Cambria"/>
          <w:sz w:val="24"/>
        </w:rPr>
        <w:t>乙方保证本合同中所载的联系地址、联系电话等真实有效，乙方同时确认该联系地址亦为相关诉讼/仲裁文件的送达地址。如有变更，应及时以书面形式通知甲方。否则，有关文件等未能送达的责任及后果由乙方承担，有关文件等被退回或拒收之日视为送达之日。</w:t>
      </w:r>
    </w:p>
    <w:p>
      <w:pPr>
        <w:spacing w:line="480" w:lineRule="exact"/>
        <w:ind w:firstLine="480"/>
        <w:rPr>
          <w:rFonts w:hint="default" w:ascii="Cambria" w:hAnsi="Cambria" w:eastAsia="Calibri" w:cs="Cambria"/>
          <w:sz w:val="24"/>
          <w:lang w:val="en-US" w:eastAsia="zh-CN"/>
        </w:rPr>
      </w:pPr>
      <w:r>
        <w:rPr>
          <w:rFonts w:hint="eastAsia" w:ascii="Cambria" w:hAnsi="Cambria" w:eastAsia="Calibri" w:cs="Cambria"/>
          <w:sz w:val="24"/>
          <w:lang w:val="en-US" w:eastAsia="zh-CN"/>
        </w:rPr>
        <w:t>8</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hint="default" w:ascii="Cambria" w:hAnsi="Cambria" w:eastAsia="Calibri" w:cs="Cambria"/>
          <w:sz w:val="24"/>
          <w:lang w:val="en-US" w:eastAsia="zh-CN"/>
        </w:rPr>
        <w:t xml:space="preserve"> 甲乙双方经协商一致，可解除本合同。</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9</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ascii="Cambria" w:hAnsi="Cambria" w:eastAsia="Calibri" w:cs="Cambria"/>
          <w:sz w:val="24"/>
        </w:rPr>
        <w:t>因本合同发生的或与本合同有关的争议，由双方协商解决，协商不成时，可向</w:t>
      </w:r>
      <w:r>
        <w:rPr>
          <w:rFonts w:hint="default" w:ascii="Cambria" w:hAnsi="Cambria" w:eastAsia="Calibri" w:cs="Cambria"/>
          <w:sz w:val="24"/>
          <w:lang w:val="en-US" w:eastAsia="zh-CN"/>
        </w:rPr>
        <w:t>不动产所在地</w:t>
      </w:r>
      <w:r>
        <w:rPr>
          <w:rFonts w:ascii="Cambria" w:hAnsi="Cambria" w:eastAsia="Calibri" w:cs="Cambria"/>
          <w:sz w:val="24"/>
        </w:rPr>
        <w:t>人民法院提起诉讼。</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10</w:t>
      </w:r>
      <w:r>
        <w:rPr>
          <w:rFonts w:hint="default" w:ascii="Cambria" w:hAnsi="Cambria" w:eastAsia="Calibri" w:cs="Cambria"/>
          <w:sz w:val="24"/>
          <w:lang w:eastAsia="zh-CN"/>
        </w:rPr>
        <w:t>．</w:t>
      </w:r>
      <w:r>
        <w:rPr>
          <w:rFonts w:ascii="Cambria" w:hAnsi="Cambria" w:eastAsia="Calibri" w:cs="Cambria"/>
          <w:sz w:val="24"/>
        </w:rPr>
        <w:t>本合同壹式贰份，甲、乙双方各执壹份，均具有同等法律效力。</w:t>
      </w:r>
    </w:p>
    <w:p>
      <w:pPr>
        <w:spacing w:line="480" w:lineRule="exact"/>
        <w:ind w:firstLine="480" w:firstLineChars="200"/>
        <w:rPr>
          <w:rFonts w:ascii="Cambria" w:hAnsi="Cambria" w:eastAsia="Calibri" w:cs="Cambria"/>
          <w:sz w:val="24"/>
        </w:rPr>
      </w:pPr>
      <w:r>
        <w:rPr>
          <w:rFonts w:hint="default" w:ascii="Cambria" w:hAnsi="Cambria" w:eastAsia="Calibri" w:cs="Cambria"/>
          <w:sz w:val="24"/>
          <w:lang w:val="en-US" w:eastAsia="zh-CN"/>
        </w:rPr>
        <w:t>1</w:t>
      </w:r>
      <w:r>
        <w:rPr>
          <w:rFonts w:hint="eastAsia" w:ascii="Cambria" w:hAnsi="Cambria" w:eastAsia="Calibri" w:cs="Cambria"/>
          <w:sz w:val="24"/>
          <w:lang w:val="en-US" w:eastAsia="zh-CN"/>
        </w:rPr>
        <w:t>1</w:t>
      </w:r>
      <w:r>
        <w:rPr>
          <w:rFonts w:hint="default" w:ascii="Cambria" w:hAnsi="Cambria" w:eastAsia="Calibri" w:cs="Cambria"/>
          <w:sz w:val="24"/>
          <w:lang w:eastAsia="zh-CN"/>
        </w:rPr>
        <w:t>．</w:t>
      </w:r>
      <w:r>
        <w:rPr>
          <w:rFonts w:ascii="Cambria" w:hAnsi="Cambria" w:eastAsia="Calibri" w:cs="Cambria"/>
          <w:sz w:val="24"/>
        </w:rPr>
        <w:t>本合同自</w:t>
      </w:r>
      <w:r>
        <w:rPr>
          <w:rFonts w:hint="default" w:ascii="Cambria" w:hAnsi="Cambria" w:eastAsia="Calibri" w:cs="Cambria"/>
          <w:sz w:val="24"/>
          <w:lang w:val="en-US" w:eastAsia="zh-CN"/>
        </w:rPr>
        <w:t>盖章</w:t>
      </w:r>
      <w:r>
        <w:rPr>
          <w:rFonts w:ascii="Cambria" w:hAnsi="Cambria" w:eastAsia="Calibri" w:cs="Cambria"/>
          <w:sz w:val="24"/>
        </w:rPr>
        <w:t>之日起生效</w:t>
      </w:r>
      <w:r>
        <w:rPr>
          <w:rFonts w:hint="default" w:ascii="Cambria" w:hAnsi="Cambria" w:eastAsia="Calibri" w:cs="Cambria"/>
          <w:sz w:val="24"/>
          <w:lang w:eastAsia="zh-CN"/>
        </w:rPr>
        <w:t>，</w:t>
      </w:r>
      <w:r>
        <w:rPr>
          <w:rFonts w:hint="default" w:ascii="Cambria" w:hAnsi="Cambria" w:eastAsia="Calibri" w:cs="Cambria"/>
          <w:sz w:val="24"/>
          <w:lang w:val="en-US" w:eastAsia="zh-CN"/>
        </w:rPr>
        <w:t>自双方权利义务履行完毕之日终止</w:t>
      </w:r>
      <w:r>
        <w:rPr>
          <w:rFonts w:ascii="Cambria" w:hAnsi="Cambria" w:eastAsia="Calibri" w:cs="Cambria"/>
          <w:sz w:val="24"/>
        </w:rPr>
        <w:t>。</w:t>
      </w:r>
    </w:p>
    <w:p>
      <w:pPr>
        <w:spacing w:line="480" w:lineRule="exact"/>
        <w:ind w:firstLine="480" w:firstLineChars="200"/>
        <w:rPr>
          <w:rFonts w:hint="default" w:eastAsia="宋体"/>
          <w:lang w:val="en-US" w:eastAsia="zh-CN"/>
        </w:rPr>
      </w:pPr>
      <w:r>
        <w:rPr>
          <w:rFonts w:hint="default" w:ascii="Cambria" w:hAnsi="Cambria" w:eastAsia="Calibri" w:cs="Cambria"/>
          <w:sz w:val="24"/>
          <w:lang w:val="en-US" w:eastAsia="zh-CN"/>
        </w:rPr>
        <w:t>1</w:t>
      </w:r>
      <w:r>
        <w:rPr>
          <w:rFonts w:hint="eastAsia" w:ascii="Cambria" w:hAnsi="Cambria" w:eastAsia="Calibri" w:cs="Cambria"/>
          <w:sz w:val="24"/>
          <w:lang w:val="en-US" w:eastAsia="zh-CN"/>
        </w:rPr>
        <w:t>2</w:t>
      </w:r>
      <w:r>
        <w:rPr>
          <w:rFonts w:hint="default" w:ascii="Cambria" w:hAnsi="Cambria" w:eastAsia="Calibri" w:cs="Cambria"/>
          <w:sz w:val="24"/>
          <w:lang w:eastAsia="zh-CN"/>
        </w:rPr>
        <w:t>．</w:t>
      </w:r>
      <w:r>
        <w:rPr>
          <w:rFonts w:ascii="Cambria" w:hAnsi="Cambria" w:eastAsia="Calibri" w:cs="Cambria"/>
          <w:sz w:val="24"/>
        </w:rPr>
        <w:t>本合同附件作为本</w:t>
      </w:r>
      <w:r>
        <w:rPr>
          <w:rFonts w:hint="default" w:ascii="Cambria" w:hAnsi="Cambria" w:eastAsia="Calibri" w:cs="Cambria"/>
          <w:sz w:val="24"/>
          <w:lang w:eastAsia="zh-CN"/>
        </w:rPr>
        <w:t>合同</w:t>
      </w:r>
      <w:r>
        <w:rPr>
          <w:rFonts w:ascii="Cambria" w:hAnsi="Cambria" w:eastAsia="Calibri" w:cs="Cambria"/>
          <w:sz w:val="24"/>
        </w:rPr>
        <w:t>的重要组成部分，与本合同具同等法律效力。</w:t>
      </w:r>
    </w:p>
    <w:p>
      <w:p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w:t>
      </w:r>
      <w:r>
        <w:rPr>
          <w:rFonts w:hint="default" w:ascii="Cambria" w:hAnsi="Cambria" w:eastAsia="Calibri" w:cs="Cambria"/>
          <w:sz w:val="24"/>
          <w:lang w:val="en-US" w:eastAsia="zh-CN"/>
        </w:rPr>
        <w:t>以下无正文</w:t>
      </w:r>
      <w:r>
        <w:rPr>
          <w:rFonts w:hint="default" w:ascii="Cambria" w:hAnsi="Cambria" w:eastAsia="Calibri" w:cs="Cambria"/>
          <w:sz w:val="24"/>
          <w:lang w:eastAsia="zh-CN"/>
        </w:rPr>
        <w:t>）</w:t>
      </w:r>
    </w:p>
    <w:bookmarkEnd w:id="0"/>
    <w:p>
      <w:pPr>
        <w:spacing w:line="480" w:lineRule="exact"/>
        <w:rPr>
          <w:rFonts w:hint="eastAsia" w:ascii="Cambria" w:hAnsi="Cambria" w:cs="Cambria"/>
          <w:sz w:val="24"/>
          <w:lang w:eastAsia="zh-CN"/>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甲方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乙方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统一社会信用代码</w:t>
      </w:r>
      <w:r>
        <w:rPr>
          <w:rFonts w:hint="default" w:ascii="Cambria" w:hAnsi="Cambria" w:eastAsia="Calibri" w:cs="Cambria"/>
          <w:sz w:val="24"/>
          <w:lang w:val="en-US" w:eastAsia="zh-CN"/>
        </w:rPr>
        <w:t xml:space="preserve">:                                                   </w:t>
      </w:r>
      <w:r>
        <w:rPr>
          <w:rFonts w:ascii="Cambria" w:hAnsi="Cambria" w:eastAsia="Calibri" w:cs="Cambria"/>
          <w:sz w:val="24"/>
        </w:rPr>
        <w:t>统一社会信用代码</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 xml:space="preserve">地址：                                                                          </w:t>
      </w:r>
      <w:r>
        <w:rPr>
          <w:rFonts w:ascii="Cambria" w:hAnsi="Cambria" w:eastAsia="Calibri" w:cs="Cambria"/>
          <w:sz w:val="24"/>
        </w:rPr>
        <w:t xml:space="preserve"> 地址</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开户行：</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开户行：</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hint="default" w:ascii="Cambria" w:hAnsi="Cambria" w:eastAsia="Calibri" w:cs="Cambria"/>
          <w:sz w:val="24"/>
          <w:lang w:val="en-US" w:eastAsia="zh-CN"/>
        </w:rPr>
      </w:pPr>
      <w:r>
        <w:rPr>
          <w:rFonts w:hint="eastAsia" w:ascii="Cambria" w:hAnsi="Cambria" w:eastAsia="宋体" w:cs="Cambria"/>
          <w:sz w:val="24"/>
          <w:lang w:val="en-US" w:eastAsia="zh-CN"/>
        </w:rPr>
        <w:t>账</w:t>
      </w:r>
      <w:r>
        <w:rPr>
          <w:rFonts w:ascii="Cambria" w:hAnsi="Cambria" w:eastAsia="Calibri" w:cs="Cambria"/>
          <w:sz w:val="24"/>
        </w:rPr>
        <w:t xml:space="preserve">  号：</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账</w:t>
      </w:r>
      <w:r>
        <w:rPr>
          <w:rFonts w:ascii="Cambria" w:hAnsi="Cambria" w:eastAsia="Calibri" w:cs="Cambria"/>
          <w:sz w:val="24"/>
        </w:rPr>
        <w:t xml:space="preserve">  号：             </w:t>
      </w:r>
      <w:r>
        <w:rPr>
          <w:rFonts w:hint="default" w:ascii="Cambria" w:hAnsi="Cambria" w:eastAsia="Calibri" w:cs="Cambria"/>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ascii="Cambria" w:hAnsi="Cambria" w:eastAsia="Calibri" w:cs="Cambria"/>
          <w:sz w:val="24"/>
        </w:rPr>
        <w:t>电  话：</w:t>
      </w:r>
      <w:r>
        <w:rPr>
          <w:rFonts w:hint="default" w:ascii="Cambria" w:hAnsi="Cambria" w:eastAsia="Calibri" w:cs="Cambria"/>
          <w:sz w:val="24"/>
          <w:lang w:val="en-US" w:eastAsia="zh-CN"/>
        </w:rPr>
        <w:t xml:space="preserve">                                                                         </w:t>
      </w:r>
      <w:r>
        <w:rPr>
          <w:rFonts w:ascii="Cambria" w:hAnsi="Cambria" w:eastAsia="Calibri" w:cs="Cambria"/>
          <w:sz w:val="24"/>
        </w:rPr>
        <w:t xml:space="preserve">电  话：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p>
    <w:p>
      <w:pPr>
        <w:spacing w:line="480" w:lineRule="exact"/>
        <w:ind w:firstLine="0" w:firstLineChars="0"/>
        <w:rPr>
          <w:rFonts w:ascii="Cambria" w:hAnsi="Cambria" w:eastAsia="Calibri" w:cs="Cambria"/>
          <w:sz w:val="24"/>
        </w:rPr>
      </w:pPr>
      <w:r>
        <w:rPr>
          <w:rFonts w:ascii="Cambria" w:hAnsi="Cambria" w:eastAsia="Calibri" w:cs="Cambria"/>
          <w:sz w:val="24"/>
        </w:rPr>
        <w:t>签订地点：</w:t>
      </w:r>
      <w:r>
        <w:rPr>
          <w:rFonts w:hint="eastAsia" w:ascii="Cambria" w:hAnsi="Cambria" w:eastAsia="宋体" w:cs="Cambria"/>
          <w:sz w:val="24"/>
          <w:lang w:val="en-US" w:eastAsia="zh-CN"/>
        </w:rPr>
        <w:t>厦门市集美区</w:t>
      </w:r>
      <w:r>
        <w:rPr>
          <w:rFonts w:hint="default" w:ascii="Cambria" w:hAnsi="Cambria" w:eastAsia="Calibri" w:cs="Cambria"/>
          <w:sz w:val="24"/>
          <w:lang w:val="en-US" w:eastAsia="zh-CN"/>
        </w:rPr>
        <w:t xml:space="preserve">                                   </w:t>
      </w:r>
      <w:r>
        <w:rPr>
          <w:rFonts w:ascii="Cambria" w:hAnsi="Cambria" w:eastAsia="Calibri" w:cs="Cambria"/>
          <w:sz w:val="24"/>
        </w:rPr>
        <w:t>签订日期：</w:t>
      </w:r>
      <w:r>
        <w:rPr>
          <w:rFonts w:hint="default" w:ascii="Cambria" w:hAnsi="Cambria" w:eastAsia="Calibri" w:cs="Cambria"/>
          <w:sz w:val="24"/>
          <w:lang w:val="en-US" w:eastAsia="zh-CN"/>
        </w:rPr>
        <w:t xml:space="preserve">                 </w:t>
      </w:r>
      <w:r>
        <w:rPr>
          <w:rFonts w:ascii="Cambria" w:hAnsi="Cambria" w:eastAsia="Calibri" w:cs="Cambria"/>
          <w:sz w:val="24"/>
        </w:rPr>
        <w:t>年</w:t>
      </w:r>
      <w:r>
        <w:rPr>
          <w:rFonts w:hint="default" w:ascii="Cambria" w:hAnsi="Cambria" w:eastAsia="Calibri" w:cs="Cambria"/>
          <w:sz w:val="24"/>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ascii="Cambria" w:hAnsi="Cambria" w:eastAsia="Calibri" w:cs="Cambria"/>
          <w:sz w:val="24"/>
        </w:rPr>
        <w:t>日</w:t>
      </w:r>
    </w:p>
    <w:p>
      <w:pPr>
        <w:spacing w:line="480" w:lineRule="exact"/>
        <w:ind w:firstLine="480" w:firstLineChars="200"/>
        <w:rPr>
          <w:rFonts w:ascii="Cambria" w:hAnsi="Cambria" w:eastAsia="Calibri" w:cs="Cambria"/>
          <w:sz w:val="24"/>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firstLine="480" w:firstLineChars="200"/>
        <w:textAlignment w:val="auto"/>
        <w:rPr>
          <w:rFonts w:hint="default" w:ascii="Cambria" w:hAnsi="Cambria" w:eastAsia="Calibri" w:cs="Cambria"/>
          <w:sz w:val="24"/>
          <w:lang w:eastAsia="zh-CN"/>
        </w:rPr>
      </w:pPr>
      <w:r>
        <w:rPr>
          <w:rFonts w:ascii="Cambria" w:hAnsi="Cambria" w:eastAsia="Calibri" w:cs="Cambria"/>
          <w:sz w:val="24"/>
        </w:rPr>
        <w:t xml:space="preserve">附件： </w:t>
      </w:r>
      <w:r>
        <w:rPr>
          <w:rFonts w:hint="default" w:ascii="Cambria" w:hAnsi="Cambria" w:eastAsia="Calibri" w:cs="Cambria"/>
          <w:sz w:val="24"/>
          <w:lang w:val="en-US" w:eastAsia="zh-CN"/>
        </w:rPr>
        <w:t xml:space="preserve">1. </w:t>
      </w:r>
      <w:r>
        <w:rPr>
          <w:rFonts w:hint="default" w:ascii="Cambria" w:hAnsi="Cambria" w:eastAsia="Calibri" w:cs="Cambria"/>
          <w:sz w:val="24"/>
          <w:lang w:eastAsia="zh-CN"/>
        </w:rPr>
        <w:t>《</w:t>
      </w:r>
      <w:r>
        <w:rPr>
          <w:rFonts w:ascii="Cambria" w:hAnsi="Cambria" w:eastAsia="Calibri" w:cs="Cambria"/>
          <w:sz w:val="24"/>
        </w:rPr>
        <w:t>安全生产责任书</w:t>
      </w:r>
      <w:r>
        <w:rPr>
          <w:rFonts w:hint="default" w:ascii="Cambria" w:hAnsi="Cambria" w:eastAsia="Calibri" w:cs="Cambria"/>
          <w:sz w:val="24"/>
          <w:lang w:eastAsia="zh-CN"/>
        </w:rPr>
        <w:t>》</w:t>
      </w:r>
    </w:p>
    <w:p>
      <w:pPr>
        <w:spacing w:line="480" w:lineRule="exact"/>
        <w:ind w:firstLine="1262" w:firstLineChars="526"/>
        <w:rPr>
          <w:rFonts w:hint="default" w:ascii="Cambria" w:hAnsi="Cambria" w:eastAsia="Calibri" w:cs="Cambria"/>
          <w:sz w:val="24"/>
          <w:lang w:val="en-US" w:eastAsia="zh-CN"/>
        </w:rPr>
      </w:pPr>
      <w:r>
        <w:rPr>
          <w:rFonts w:hint="default" w:ascii="Cambria" w:hAnsi="Cambria" w:eastAsia="Calibri" w:cs="Cambria"/>
          <w:sz w:val="24"/>
          <w:lang w:val="en-US" w:eastAsia="zh-CN"/>
        </w:rPr>
        <w:t>2.《租赁标的平面示意图》</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bookmarkStart w:id="3" w:name="OLE_LINK2"/>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ascii="Calibri" w:hAnsi="Calibri" w:cs="Calibri"/>
          <w:b/>
          <w:sz w:val="24"/>
          <w:szCs w:val="24"/>
        </w:rPr>
      </w:pPr>
      <w:r>
        <w:rPr>
          <w:rFonts w:hint="default" w:ascii="Calibri" w:hAnsi="Calibri" w:cs="Calibri"/>
          <w:b w:val="0"/>
          <w:bCs/>
          <w:sz w:val="24"/>
          <w:szCs w:val="24"/>
        </w:rPr>
        <w:t>附件</w:t>
      </w:r>
      <w:r>
        <w:rPr>
          <w:rFonts w:hint="eastAsia" w:ascii="Calibri" w:hAnsi="Calibri" w:cs="Calibri"/>
          <w:b w:val="0"/>
          <w:bCs/>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Calibri" w:hAnsi="Calibri" w:cs="Calibri"/>
          <w:b/>
          <w:sz w:val="36"/>
          <w:szCs w:val="36"/>
        </w:rPr>
      </w:pPr>
      <w:r>
        <w:rPr>
          <w:rFonts w:hint="default" w:ascii="Calibri" w:hAnsi="Calibri" w:cs="Calibri"/>
          <w:b/>
          <w:sz w:val="36"/>
          <w:szCs w:val="36"/>
        </w:rPr>
        <w:t>安全生产责任书</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Calibri" w:hAnsi="Calibri" w:cs="Calibri"/>
          <w:b/>
          <w:sz w:val="24"/>
        </w:rPr>
      </w:pPr>
      <w:r>
        <w:rPr>
          <w:rFonts w:hint="default" w:ascii="Calibri" w:hAnsi="Calibri" w:cs="Calibri"/>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（出租方）</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beforeLines="0" w:line="460" w:lineRule="exact"/>
        <w:ind w:firstLine="48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一、责任目标</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1．伤亡事故：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2．消防考核指标：（1）本企业“三合一”整治达100％（“三合一”含义：在设有车间或者仓库的建筑物内，不得设置员工集体宿舍）；（2）专、兼职防火员配备率达100％；（3）消防设施配备、完好率达100％；（4）禁止本租赁区域内使用明火。</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二、甲方权利和义务</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1．成立安全生产工作领导小组，负责生产安全管理工作，制定安全生产制度并督促落实。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2</w:t>
      </w: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6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3</w:t>
      </w:r>
      <w:r>
        <w:rPr>
          <w:rFonts w:hint="default" w:ascii="Calibri" w:hAnsi="Calibri" w:cs="Calibri"/>
          <w:sz w:val="24"/>
        </w:rPr>
        <w:t>．</w:t>
      </w:r>
      <w:r>
        <w:rPr>
          <w:rFonts w:hint="eastAsia" w:ascii="Calibri" w:hAnsi="Calibri" w:cs="Calibri"/>
          <w:sz w:val="24"/>
        </w:rPr>
        <w:t>乙方就限时整改隐患拒不整改的，甲方有权自行请第三方进行整改，费用由乙</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60" w:lineRule="exact"/>
        <w:ind w:leftChars="0" w:firstLine="0" w:firstLineChars="0"/>
        <w:textAlignment w:val="auto"/>
        <w:rPr>
          <w:rFonts w:ascii="Calibri" w:hAnsi="Calibri" w:cs="Calibri"/>
          <w:sz w:val="24"/>
        </w:rPr>
      </w:pPr>
      <w:r>
        <w:rPr>
          <w:rFonts w:hint="eastAsia" w:ascii="Calibri" w:hAnsi="Calibri" w:cs="Calibri"/>
          <w:sz w:val="24"/>
        </w:rPr>
        <w:t>方支付或从乙方合同保证金中进行扣减。</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60" w:lineRule="exact"/>
        <w:ind w:firstLine="240" w:firstLineChars="100"/>
        <w:textAlignment w:val="auto"/>
        <w:rPr>
          <w:rFonts w:ascii="Calibri" w:hAnsi="Calibri" w:cs="Calibri"/>
          <w:sz w:val="24"/>
        </w:rPr>
      </w:pPr>
      <w:r>
        <w:rPr>
          <w:rFonts w:hint="eastAsia" w:ascii="Calibri" w:hAnsi="Calibri" w:cs="Calibri"/>
          <w:sz w:val="24"/>
          <w:lang w:val="en-US" w:eastAsia="zh-CN"/>
        </w:rPr>
        <w:t xml:space="preserve"> 4.   </w:t>
      </w:r>
      <w:r>
        <w:rPr>
          <w:rFonts w:hint="default" w:ascii="Calibri" w:hAnsi="Calibri" w:cs="Calibri"/>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三、乙方权利和义务</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cs="Calibri"/>
          <w:sz w:val="24"/>
        </w:rPr>
      </w:pPr>
      <w:r>
        <w:rPr>
          <w:rFonts w:ascii="Calibri" w:hAnsi="Calibri" w:cs="Calibri"/>
          <w:sz w:val="24"/>
        </w:rPr>
        <w:t>1．乙方法定代表人或主要负责人是本单位的安全生产主体责任人，全面负责本单位在本租赁区域内的办公场所及经营活动的生产安全工作。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2.</w:t>
      </w:r>
      <w:r>
        <w:rPr>
          <w:rFonts w:hint="eastAsia" w:ascii="Calibri" w:hAnsi="Calibri" w:cs="Calibri"/>
          <w:sz w:val="24"/>
          <w:lang w:val="en-US" w:eastAsia="zh-CN"/>
        </w:rPr>
        <w:t xml:space="preserve">  </w:t>
      </w: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lang w:val="en-US" w:eastAsia="zh-CN"/>
        </w:rPr>
        <w:t>3</w:t>
      </w: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jc w:val="left"/>
        <w:textAlignment w:val="auto"/>
        <w:rPr>
          <w:rFonts w:ascii="Calibri" w:hAnsi="Calibri" w:cs="Calibri"/>
          <w:sz w:val="24"/>
        </w:rPr>
      </w:pPr>
      <w:r>
        <w:rPr>
          <w:rFonts w:hint="default" w:ascii="Calibri" w:hAnsi="Calibri" w:cs="Calibri"/>
          <w:sz w:val="24"/>
          <w:lang w:eastAsia="zh-CN"/>
        </w:rPr>
        <w:t>4</w:t>
      </w: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5</w:t>
      </w:r>
      <w:r>
        <w:rPr>
          <w:rFonts w:ascii="Calibri" w:hAnsi="Calibri" w:cs="Calibri"/>
          <w:sz w:val="24"/>
        </w:rPr>
        <w:t>．根据本单位特点对职工进行生产安全宣传教育；组织实施本单位的生产安全检查，积极消除事故隐患。</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6</w:t>
      </w:r>
      <w:r>
        <w:rPr>
          <w:rFonts w:ascii="Calibri" w:hAnsi="Calibri" w:cs="Calibri"/>
          <w:sz w:val="24"/>
        </w:rPr>
        <w:t>．按照国家有关规定配置消防器材，设置消防安全标志；保障疏散通道和安全出口畅通。</w:t>
      </w:r>
    </w:p>
    <w:p>
      <w:pPr>
        <w:keepNext w:val="0"/>
        <w:keepLines w:val="0"/>
        <w:pageBreakBefore w:val="0"/>
        <w:widowControl w:val="0"/>
        <w:kinsoku/>
        <w:wordWrap/>
        <w:overflowPunct/>
        <w:topLinePunct w:val="0"/>
        <w:autoSpaceDE/>
        <w:autoSpaceDN/>
        <w:bidi w:val="0"/>
        <w:adjustRightInd/>
        <w:snapToGrid/>
        <w:spacing w:before="0" w:beforeLines="0" w:line="460" w:lineRule="exact"/>
        <w:ind w:left="0" w:leftChars="0" w:right="0" w:rightChars="0" w:firstLine="480" w:firstLineChars="200"/>
        <w:jc w:val="left"/>
        <w:textAlignment w:val="auto"/>
        <w:rPr>
          <w:rFonts w:hint="default" w:ascii="Calibri" w:hAnsi="Calibri" w:eastAsia="宋体" w:cs="Calibri"/>
          <w:color w:val="auto"/>
          <w:sz w:val="24"/>
          <w:szCs w:val="24"/>
        </w:rPr>
      </w:pPr>
      <w:r>
        <w:rPr>
          <w:rFonts w:hint="default" w:ascii="Calibri" w:hAnsi="Calibri" w:cs="Calibri"/>
          <w:spacing w:val="0"/>
          <w:sz w:val="24"/>
          <w:szCs w:val="24"/>
          <w:lang w:val="en-US" w:eastAsia="zh-CN"/>
        </w:rPr>
        <w:t>7</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jc w:val="left"/>
        <w:textAlignment w:val="auto"/>
        <w:rPr>
          <w:rFonts w:ascii="Calibri" w:hAnsi="Calibri" w:cs="Calibri"/>
          <w:sz w:val="24"/>
        </w:rPr>
      </w:pPr>
      <w:r>
        <w:rPr>
          <w:rFonts w:hint="default" w:ascii="Calibri" w:hAnsi="Calibri" w:cs="Calibri"/>
          <w:spacing w:val="0"/>
          <w:sz w:val="24"/>
          <w:szCs w:val="24"/>
          <w:lang w:val="en-US" w:eastAsia="zh-CN"/>
        </w:rPr>
        <w:t>8</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9</w:t>
      </w:r>
      <w:r>
        <w:rPr>
          <w:rFonts w:ascii="Calibri" w:hAnsi="Calibri" w:cs="Calibri"/>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10</w:t>
      </w:r>
      <w:r>
        <w:rPr>
          <w:rFonts w:ascii="Calibri" w:hAnsi="Calibri" w:cs="Calibri"/>
          <w:sz w:val="24"/>
        </w:rPr>
        <w:t xml:space="preserve">．本单位无人办公时应及时关闭自用的电源、电器、电脑等带电源办公工具。 </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6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11</w:t>
      </w:r>
      <w:r>
        <w:rPr>
          <w:rFonts w:ascii="Calibri" w:hAnsi="Calibri" w:cs="Calibri"/>
          <w:sz w:val="24"/>
        </w:rPr>
        <w:t>．</w:t>
      </w:r>
      <w:r>
        <w:rPr>
          <w:rFonts w:hint="eastAsia" w:ascii="Calibri" w:hAnsi="Calibri" w:cs="Calibri"/>
          <w:sz w:val="24"/>
          <w:lang w:val="en-US" w:eastAsia="zh-CN"/>
        </w:rPr>
        <w:t xml:space="preserve"> </w:t>
      </w:r>
      <w:r>
        <w:rPr>
          <w:rFonts w:hint="eastAsia" w:ascii="Calibri" w:hAnsi="Calibri" w:cs="Calibri"/>
          <w:sz w:val="24"/>
        </w:rPr>
        <w:t>甲方有权定期对场馆进行检查，发现乙方有违规或安全隐患的，乙方应立即</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60" w:lineRule="exact"/>
        <w:ind w:leftChars="0" w:firstLine="0" w:firstLineChars="0"/>
        <w:textAlignment w:val="auto"/>
        <w:rPr>
          <w:rFonts w:ascii="Calibri" w:hAnsi="Calibri" w:cs="Calibri"/>
          <w:sz w:val="24"/>
        </w:rPr>
      </w:pPr>
      <w:r>
        <w:rPr>
          <w:rFonts w:hint="eastAsia" w:ascii="Calibri" w:hAnsi="Calibri" w:cs="Calibri"/>
          <w:sz w:val="24"/>
        </w:rPr>
        <w:t>整改，如无法立即整改的应制定整改计划并报送甲方同意：如乙方就限时整改隐患拒不整改的，甲方有权自行请第三方进行整改，费用由乙方支付或从乙方合同保证金中进行扣减</w:t>
      </w:r>
      <w:r>
        <w:rPr>
          <w:rFonts w:ascii="Calibri" w:hAnsi="Calibri" w:cs="Calibri"/>
          <w:sz w:val="24"/>
        </w:rPr>
        <w:t>。</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12</w:t>
      </w:r>
      <w:r>
        <w:rPr>
          <w:rFonts w:hint="default" w:ascii="Calibri" w:hAnsi="Calibri" w:cs="Calibri"/>
          <w:sz w:val="24"/>
        </w:rPr>
        <w:t>.</w:t>
      </w:r>
      <w:r>
        <w:rPr>
          <w:rFonts w:hint="eastAsia" w:ascii="Calibri" w:hAnsi="Calibri" w:cs="Calibri"/>
          <w:sz w:val="24"/>
          <w:lang w:val="en-US" w:eastAsia="zh-CN"/>
        </w:rPr>
        <w:t xml:space="preserve">  </w:t>
      </w:r>
      <w:r>
        <w:rPr>
          <w:rFonts w:hint="default" w:ascii="Calibri" w:hAnsi="Calibri" w:cs="Calibri"/>
          <w:sz w:val="24"/>
        </w:rPr>
        <w:t>租赁区域内出现或可能出现安全生产管理死亡及重伤事故的，应当第一时间向甲方和负有安全生产监督管理职责的部门报告。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beforeLines="0" w:line="460" w:lineRule="exact"/>
        <w:ind w:left="1439" w:leftChars="228" w:hanging="960" w:hangingChars="400"/>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cs="Calibri"/>
          <w:sz w:val="24"/>
        </w:rPr>
      </w:pPr>
      <w:r>
        <w:rPr>
          <w:rFonts w:hint="default" w:ascii="Calibri" w:hAnsi="Calibri" w:cs="Calibri"/>
          <w:sz w:val="24"/>
        </w:rPr>
        <w:t>（以下无正文）</w:t>
      </w:r>
      <w:bookmarkEnd w:id="3"/>
    </w:p>
    <w:p>
      <w:pPr>
        <w:pStyle w:val="2"/>
        <w:rPr>
          <w:rFonts w:hint="default" w:ascii="Calibri" w:hAnsi="Calibri" w:cs="Calibri"/>
          <w:sz w:val="24"/>
        </w:rPr>
      </w:pPr>
    </w:p>
    <w:p>
      <w:pPr>
        <w:keepNext w:val="0"/>
        <w:keepLines w:val="0"/>
        <w:pageBreakBefore w:val="0"/>
        <w:widowControl w:val="0"/>
        <w:kinsoku/>
        <w:wordWrap/>
        <w:overflowPunct/>
        <w:topLinePunct w:val="0"/>
        <w:autoSpaceDE/>
        <w:autoSpaceDN/>
        <w:bidi w:val="0"/>
        <w:adjustRightInd/>
        <w:snapToGrid/>
        <w:spacing w:beforeLines="0" w:line="520" w:lineRule="exact"/>
        <w:ind w:firstLine="0" w:firstLineChars="0"/>
        <w:jc w:val="left"/>
        <w:textAlignment w:val="auto"/>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pPr>
        <w:widowControl w:val="0"/>
        <w:spacing w:line="520" w:lineRule="exact"/>
        <w:jc w:val="center"/>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ascii="Calibri" w:hAnsi="Calibri" w:cs="Calibri"/>
          <w:sz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sz w:val="24"/>
          <w:szCs w:val="24"/>
          <w:lang w:val="en-US" w:eastAsia="zh-CN"/>
        </w:rPr>
      </w:pPr>
      <w:r>
        <w:rPr>
          <w:rFonts w:hint="default" w:ascii="Calibri" w:hAnsi="Calibri" w:cs="Calibri"/>
          <w:b w:val="0"/>
          <w:bCs/>
          <w:sz w:val="24"/>
          <w:szCs w:val="24"/>
        </w:rPr>
        <w:t>附件</w:t>
      </w:r>
      <w:r>
        <w:rPr>
          <w:rFonts w:hint="eastAsia" w:ascii="Calibri" w:hAnsi="Calibri" w:cs="Calibri"/>
          <w:b w:val="0"/>
          <w:bCs/>
          <w:sz w:val="24"/>
          <w:szCs w:val="24"/>
          <w:lang w:val="en-US" w:eastAsia="zh-CN"/>
        </w:rPr>
        <w:t>2</w:t>
      </w:r>
      <w:r>
        <w:rPr>
          <w:rFonts w:hint="default" w:ascii="Calibri" w:hAnsi="Calibri" w:cs="Calibri"/>
          <w:b/>
          <w:sz w:val="24"/>
          <w:szCs w:val="24"/>
          <w:lang w:val="en-US" w:eastAsia="zh-CN"/>
        </w:rPr>
        <w:t xml:space="preserve">                    </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Calibri" w:hAnsi="Calibri" w:cs="Calibri"/>
          <w:b/>
          <w:sz w:val="32"/>
          <w:szCs w:val="32"/>
        </w:rPr>
      </w:pPr>
      <w:r>
        <w:rPr>
          <w:rFonts w:hint="default" w:ascii="Calibri" w:hAnsi="Calibri" w:cs="Calibri"/>
          <w:b/>
          <w:sz w:val="32"/>
          <w:szCs w:val="32"/>
          <w:lang w:val="en-US" w:eastAsia="zh-CN"/>
        </w:rPr>
        <w:t>租赁标的平面示意图</w:t>
      </w:r>
    </w:p>
    <w:p>
      <w:pPr>
        <w:widowControl w:val="0"/>
        <w:spacing w:line="440" w:lineRule="exact"/>
        <w:jc w:val="center"/>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r>
        <w:drawing>
          <wp:anchor distT="0" distB="0" distL="114935" distR="114935" simplePos="0" relativeHeight="251659264" behindDoc="0" locked="0" layoutInCell="1" allowOverlap="1">
            <wp:simplePos x="0" y="0"/>
            <wp:positionH relativeFrom="column">
              <wp:posOffset>-196215</wp:posOffset>
            </wp:positionH>
            <wp:positionV relativeFrom="paragraph">
              <wp:posOffset>49530</wp:posOffset>
            </wp:positionV>
            <wp:extent cx="5911850" cy="3905250"/>
            <wp:effectExtent l="0" t="0" r="1270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911850" cy="3905250"/>
                    </a:xfrm>
                    <a:prstGeom prst="rect">
                      <a:avLst/>
                    </a:prstGeom>
                    <a:noFill/>
                    <a:ln>
                      <a:noFill/>
                    </a:ln>
                  </pic:spPr>
                </pic:pic>
              </a:graphicData>
            </a:graphic>
          </wp:anchor>
        </w:drawing>
      </w: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lang w:val="en-US" w:eastAsia="zh-CN"/>
        </w:rPr>
      </w:pPr>
    </w:p>
    <w:p>
      <w:pPr>
        <w:tabs>
          <w:tab w:val="left" w:pos="2265"/>
        </w:tabs>
        <w:bidi w:val="0"/>
        <w:jc w:val="left"/>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widowControl w:val="0"/>
        <w:spacing w:line="440" w:lineRule="exact"/>
        <w:jc w:val="both"/>
        <w:rPr>
          <w:rFonts w:ascii="Calibri" w:hAnsi="Calibri" w:cs="Calibri"/>
          <w:bCs/>
          <w:sz w:val="24"/>
        </w:rPr>
      </w:pPr>
    </w:p>
    <w:sectPr>
      <w:headerReference r:id="rId3" w:type="default"/>
      <w:endnotePr>
        <w:numFmt w:val="decimal"/>
      </w:endnotePr>
      <w:pgSz w:w="11906" w:h="16838"/>
      <w:pgMar w:top="964" w:right="1474" w:bottom="788" w:left="147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5D9235"/>
    <w:multiLevelType w:val="singleLevel"/>
    <w:tmpl w:val="A55D9235"/>
    <w:lvl w:ilvl="0" w:tentative="0">
      <w:start w:val="3"/>
      <w:numFmt w:val="decimal"/>
      <w:suff w:val="space"/>
      <w:lvlText w:val="%1."/>
      <w:lvlJc w:val="left"/>
    </w:lvl>
  </w:abstractNum>
  <w:abstractNum w:abstractNumId="1">
    <w:nsid w:val="7C5AB750"/>
    <w:multiLevelType w:val="singleLevel"/>
    <w:tmpl w:val="7C5AB750"/>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lkNGI1ODc2NzViYjk3MGI3N2U3MWQzZTg0MDYifQ=="/>
  </w:docVars>
  <w:rsids>
    <w:rsidRoot w:val="008C48E1"/>
    <w:rsid w:val="00026BA8"/>
    <w:rsid w:val="000942B7"/>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20E8C"/>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173D96"/>
    <w:rsid w:val="01341769"/>
    <w:rsid w:val="01875C90"/>
    <w:rsid w:val="01940F92"/>
    <w:rsid w:val="01C23AC5"/>
    <w:rsid w:val="01F40FB2"/>
    <w:rsid w:val="025B057E"/>
    <w:rsid w:val="02641C78"/>
    <w:rsid w:val="02BD0A89"/>
    <w:rsid w:val="03206C90"/>
    <w:rsid w:val="033F6241"/>
    <w:rsid w:val="039A6F07"/>
    <w:rsid w:val="04375579"/>
    <w:rsid w:val="0458632E"/>
    <w:rsid w:val="04CB0339"/>
    <w:rsid w:val="051D3196"/>
    <w:rsid w:val="055261B7"/>
    <w:rsid w:val="05757FA9"/>
    <w:rsid w:val="05B26816"/>
    <w:rsid w:val="062C7B41"/>
    <w:rsid w:val="06373449"/>
    <w:rsid w:val="064029FC"/>
    <w:rsid w:val="0700347B"/>
    <w:rsid w:val="071D4AEC"/>
    <w:rsid w:val="072D4C68"/>
    <w:rsid w:val="07644D70"/>
    <w:rsid w:val="077E2633"/>
    <w:rsid w:val="07867C94"/>
    <w:rsid w:val="07D13273"/>
    <w:rsid w:val="081303C8"/>
    <w:rsid w:val="08366F72"/>
    <w:rsid w:val="08F22029"/>
    <w:rsid w:val="090146C5"/>
    <w:rsid w:val="095B75D9"/>
    <w:rsid w:val="099029BA"/>
    <w:rsid w:val="0A0B539A"/>
    <w:rsid w:val="0A0E0592"/>
    <w:rsid w:val="0A283ED3"/>
    <w:rsid w:val="0A2E2B51"/>
    <w:rsid w:val="0A771094"/>
    <w:rsid w:val="0AD41965"/>
    <w:rsid w:val="0ADA5580"/>
    <w:rsid w:val="0ADD0B11"/>
    <w:rsid w:val="0AEC683D"/>
    <w:rsid w:val="0B494953"/>
    <w:rsid w:val="0B6D165A"/>
    <w:rsid w:val="0BF132A6"/>
    <w:rsid w:val="0C0043CF"/>
    <w:rsid w:val="0C3E6F4C"/>
    <w:rsid w:val="0C48643E"/>
    <w:rsid w:val="0CB36DBD"/>
    <w:rsid w:val="0CFB1B03"/>
    <w:rsid w:val="0D3D4C86"/>
    <w:rsid w:val="0D8A1839"/>
    <w:rsid w:val="0DA474D1"/>
    <w:rsid w:val="0DAA0795"/>
    <w:rsid w:val="0DE575C1"/>
    <w:rsid w:val="0E3B017A"/>
    <w:rsid w:val="0E400584"/>
    <w:rsid w:val="0E43308A"/>
    <w:rsid w:val="0E87566C"/>
    <w:rsid w:val="0EB73AAF"/>
    <w:rsid w:val="0EB853F1"/>
    <w:rsid w:val="0ED62150"/>
    <w:rsid w:val="0F2E7896"/>
    <w:rsid w:val="0F3D5D2B"/>
    <w:rsid w:val="0F503CB0"/>
    <w:rsid w:val="0F57353F"/>
    <w:rsid w:val="0F6F51D5"/>
    <w:rsid w:val="0FDA2FAD"/>
    <w:rsid w:val="106D0892"/>
    <w:rsid w:val="10D53BC6"/>
    <w:rsid w:val="111F19F2"/>
    <w:rsid w:val="116C253E"/>
    <w:rsid w:val="118F1115"/>
    <w:rsid w:val="1243016D"/>
    <w:rsid w:val="125E7F10"/>
    <w:rsid w:val="12D87BDB"/>
    <w:rsid w:val="12F22818"/>
    <w:rsid w:val="13020195"/>
    <w:rsid w:val="14180C70"/>
    <w:rsid w:val="1473715D"/>
    <w:rsid w:val="149B3FE6"/>
    <w:rsid w:val="153B1198"/>
    <w:rsid w:val="154020D1"/>
    <w:rsid w:val="15765D78"/>
    <w:rsid w:val="158F2F7A"/>
    <w:rsid w:val="16505A37"/>
    <w:rsid w:val="16560806"/>
    <w:rsid w:val="16600901"/>
    <w:rsid w:val="167B18A1"/>
    <w:rsid w:val="16C711CC"/>
    <w:rsid w:val="170A508C"/>
    <w:rsid w:val="17381C15"/>
    <w:rsid w:val="17B10EFC"/>
    <w:rsid w:val="17E23913"/>
    <w:rsid w:val="18CE5C46"/>
    <w:rsid w:val="194303E2"/>
    <w:rsid w:val="19620F40"/>
    <w:rsid w:val="196D1903"/>
    <w:rsid w:val="19AC4823"/>
    <w:rsid w:val="19F47B0C"/>
    <w:rsid w:val="1A334F3E"/>
    <w:rsid w:val="1A3F3285"/>
    <w:rsid w:val="1A484470"/>
    <w:rsid w:val="1A637E6F"/>
    <w:rsid w:val="1A774B61"/>
    <w:rsid w:val="1AFA2309"/>
    <w:rsid w:val="1B041E44"/>
    <w:rsid w:val="1B5C299F"/>
    <w:rsid w:val="1B7F7C2A"/>
    <w:rsid w:val="1B846881"/>
    <w:rsid w:val="1B8F2D93"/>
    <w:rsid w:val="1C8021A4"/>
    <w:rsid w:val="1C8B7C14"/>
    <w:rsid w:val="1CA51C0B"/>
    <w:rsid w:val="1E326C77"/>
    <w:rsid w:val="1F0A3E2D"/>
    <w:rsid w:val="1F3F7351"/>
    <w:rsid w:val="1F990A42"/>
    <w:rsid w:val="1FA45952"/>
    <w:rsid w:val="1FEC1192"/>
    <w:rsid w:val="1FEE46EB"/>
    <w:rsid w:val="205D6641"/>
    <w:rsid w:val="207F205A"/>
    <w:rsid w:val="20A101A7"/>
    <w:rsid w:val="20BC2702"/>
    <w:rsid w:val="20C53B89"/>
    <w:rsid w:val="21110DC5"/>
    <w:rsid w:val="21146264"/>
    <w:rsid w:val="211B39F2"/>
    <w:rsid w:val="21617F9F"/>
    <w:rsid w:val="2197218F"/>
    <w:rsid w:val="22120D5E"/>
    <w:rsid w:val="228B31E0"/>
    <w:rsid w:val="22CB4019"/>
    <w:rsid w:val="22DB135B"/>
    <w:rsid w:val="22E06CA1"/>
    <w:rsid w:val="22F82DF0"/>
    <w:rsid w:val="22FF7503"/>
    <w:rsid w:val="2300357F"/>
    <w:rsid w:val="23027AD1"/>
    <w:rsid w:val="230F273C"/>
    <w:rsid w:val="231E3499"/>
    <w:rsid w:val="235B1E6D"/>
    <w:rsid w:val="235C7E68"/>
    <w:rsid w:val="2378512C"/>
    <w:rsid w:val="23B23E50"/>
    <w:rsid w:val="23F33358"/>
    <w:rsid w:val="255C6981"/>
    <w:rsid w:val="25CF7300"/>
    <w:rsid w:val="25FE5F64"/>
    <w:rsid w:val="26FD5289"/>
    <w:rsid w:val="2707562B"/>
    <w:rsid w:val="27C93C34"/>
    <w:rsid w:val="27D12CBD"/>
    <w:rsid w:val="27E1033A"/>
    <w:rsid w:val="28101DD7"/>
    <w:rsid w:val="28353DD0"/>
    <w:rsid w:val="283E74DE"/>
    <w:rsid w:val="289F38B4"/>
    <w:rsid w:val="292D4EF1"/>
    <w:rsid w:val="29662056"/>
    <w:rsid w:val="29D26807"/>
    <w:rsid w:val="29F42AD5"/>
    <w:rsid w:val="2ABE5A49"/>
    <w:rsid w:val="2ADA5004"/>
    <w:rsid w:val="2B1971F4"/>
    <w:rsid w:val="2C0B59F2"/>
    <w:rsid w:val="2C0D2C2B"/>
    <w:rsid w:val="2C786437"/>
    <w:rsid w:val="2D1B0F55"/>
    <w:rsid w:val="2D1C4D7A"/>
    <w:rsid w:val="2D3B34C2"/>
    <w:rsid w:val="2D51462E"/>
    <w:rsid w:val="2DC24C02"/>
    <w:rsid w:val="2E202C3D"/>
    <w:rsid w:val="2E2906F6"/>
    <w:rsid w:val="2E4B41E8"/>
    <w:rsid w:val="2E73724B"/>
    <w:rsid w:val="2EB711FE"/>
    <w:rsid w:val="2EEC200B"/>
    <w:rsid w:val="2F0A4ECF"/>
    <w:rsid w:val="2F1D691C"/>
    <w:rsid w:val="2FA52C85"/>
    <w:rsid w:val="2FA94E22"/>
    <w:rsid w:val="2FD60658"/>
    <w:rsid w:val="31520B1A"/>
    <w:rsid w:val="3167719C"/>
    <w:rsid w:val="31A55C86"/>
    <w:rsid w:val="31A603B8"/>
    <w:rsid w:val="32011A83"/>
    <w:rsid w:val="322C275F"/>
    <w:rsid w:val="32A22501"/>
    <w:rsid w:val="32E970E9"/>
    <w:rsid w:val="335128EE"/>
    <w:rsid w:val="338A7C19"/>
    <w:rsid w:val="33A92700"/>
    <w:rsid w:val="34307025"/>
    <w:rsid w:val="343E19DE"/>
    <w:rsid w:val="34A401F9"/>
    <w:rsid w:val="34FE01A9"/>
    <w:rsid w:val="35721025"/>
    <w:rsid w:val="361138EA"/>
    <w:rsid w:val="3625544D"/>
    <w:rsid w:val="366109B6"/>
    <w:rsid w:val="36AF49A1"/>
    <w:rsid w:val="37030760"/>
    <w:rsid w:val="374646EA"/>
    <w:rsid w:val="37607827"/>
    <w:rsid w:val="379876F3"/>
    <w:rsid w:val="37A61547"/>
    <w:rsid w:val="37FA046F"/>
    <w:rsid w:val="38524DDA"/>
    <w:rsid w:val="38AE3BA1"/>
    <w:rsid w:val="38FA06E3"/>
    <w:rsid w:val="398C70A8"/>
    <w:rsid w:val="39BF178A"/>
    <w:rsid w:val="3A2F1883"/>
    <w:rsid w:val="3A9309F6"/>
    <w:rsid w:val="3B007A89"/>
    <w:rsid w:val="3B23679F"/>
    <w:rsid w:val="3B456F48"/>
    <w:rsid w:val="3B7566C9"/>
    <w:rsid w:val="3BA8718E"/>
    <w:rsid w:val="3BF30A57"/>
    <w:rsid w:val="3C0F0B65"/>
    <w:rsid w:val="3C2E229B"/>
    <w:rsid w:val="3C4D430D"/>
    <w:rsid w:val="3D696C73"/>
    <w:rsid w:val="3E1A3557"/>
    <w:rsid w:val="3E3839DE"/>
    <w:rsid w:val="3E6D03C3"/>
    <w:rsid w:val="3ECA7A13"/>
    <w:rsid w:val="3EF9081F"/>
    <w:rsid w:val="3F2D4E1D"/>
    <w:rsid w:val="3F8C58F5"/>
    <w:rsid w:val="3FD6495D"/>
    <w:rsid w:val="401E1D85"/>
    <w:rsid w:val="406F6B7F"/>
    <w:rsid w:val="408F19D5"/>
    <w:rsid w:val="412B19D1"/>
    <w:rsid w:val="41A679B8"/>
    <w:rsid w:val="41CA101D"/>
    <w:rsid w:val="424646F2"/>
    <w:rsid w:val="42916AC5"/>
    <w:rsid w:val="429C7E75"/>
    <w:rsid w:val="432256AD"/>
    <w:rsid w:val="438A4CDB"/>
    <w:rsid w:val="440C6F60"/>
    <w:rsid w:val="44246EDE"/>
    <w:rsid w:val="4469414C"/>
    <w:rsid w:val="447B44A5"/>
    <w:rsid w:val="44855DD4"/>
    <w:rsid w:val="449E5D80"/>
    <w:rsid w:val="44C162E3"/>
    <w:rsid w:val="468D2FDC"/>
    <w:rsid w:val="46D20F3C"/>
    <w:rsid w:val="471C20EE"/>
    <w:rsid w:val="4763356E"/>
    <w:rsid w:val="47813C4B"/>
    <w:rsid w:val="4799373F"/>
    <w:rsid w:val="47C10456"/>
    <w:rsid w:val="47E70447"/>
    <w:rsid w:val="48064C8D"/>
    <w:rsid w:val="48316518"/>
    <w:rsid w:val="486A0C38"/>
    <w:rsid w:val="489B2EF2"/>
    <w:rsid w:val="48A00AFD"/>
    <w:rsid w:val="48EA672B"/>
    <w:rsid w:val="48FF3A76"/>
    <w:rsid w:val="49383104"/>
    <w:rsid w:val="496075FF"/>
    <w:rsid w:val="498A52B2"/>
    <w:rsid w:val="499B1D48"/>
    <w:rsid w:val="49B30EF6"/>
    <w:rsid w:val="4A17094B"/>
    <w:rsid w:val="4A2B616B"/>
    <w:rsid w:val="4AAD6EC6"/>
    <w:rsid w:val="4AF569A0"/>
    <w:rsid w:val="4B5C2027"/>
    <w:rsid w:val="4B7818BD"/>
    <w:rsid w:val="4BC16DB2"/>
    <w:rsid w:val="4BEC1DD4"/>
    <w:rsid w:val="4C0952C7"/>
    <w:rsid w:val="4C3677AE"/>
    <w:rsid w:val="4C7B12C6"/>
    <w:rsid w:val="4C7C1BFD"/>
    <w:rsid w:val="4C96024D"/>
    <w:rsid w:val="4CB604A9"/>
    <w:rsid w:val="4CDA1554"/>
    <w:rsid w:val="4D1455D4"/>
    <w:rsid w:val="4D541177"/>
    <w:rsid w:val="4D7A5C35"/>
    <w:rsid w:val="4DC8471A"/>
    <w:rsid w:val="4DCD1D3A"/>
    <w:rsid w:val="4DF13C46"/>
    <w:rsid w:val="4EE23B73"/>
    <w:rsid w:val="4EF83441"/>
    <w:rsid w:val="4F0379FF"/>
    <w:rsid w:val="4F06521E"/>
    <w:rsid w:val="4F363BC2"/>
    <w:rsid w:val="4F77273E"/>
    <w:rsid w:val="50760E93"/>
    <w:rsid w:val="50CB6755"/>
    <w:rsid w:val="50D267EE"/>
    <w:rsid w:val="51167BAE"/>
    <w:rsid w:val="51737937"/>
    <w:rsid w:val="51754C6A"/>
    <w:rsid w:val="518E17A5"/>
    <w:rsid w:val="519A2F62"/>
    <w:rsid w:val="519D3C6A"/>
    <w:rsid w:val="52145997"/>
    <w:rsid w:val="521E4CBC"/>
    <w:rsid w:val="522B50B5"/>
    <w:rsid w:val="52582ACE"/>
    <w:rsid w:val="526A7E3F"/>
    <w:rsid w:val="52A16F3A"/>
    <w:rsid w:val="52C220F6"/>
    <w:rsid w:val="52C2343B"/>
    <w:rsid w:val="52CA7BC8"/>
    <w:rsid w:val="537C718A"/>
    <w:rsid w:val="53B96C91"/>
    <w:rsid w:val="53DD2AFE"/>
    <w:rsid w:val="543B4218"/>
    <w:rsid w:val="543B6C69"/>
    <w:rsid w:val="543C5B7E"/>
    <w:rsid w:val="556A2277"/>
    <w:rsid w:val="55985A90"/>
    <w:rsid w:val="560E4266"/>
    <w:rsid w:val="560E535B"/>
    <w:rsid w:val="561A1EEF"/>
    <w:rsid w:val="561C1231"/>
    <w:rsid w:val="57057820"/>
    <w:rsid w:val="574B30C6"/>
    <w:rsid w:val="57B32130"/>
    <w:rsid w:val="57C40E7F"/>
    <w:rsid w:val="580A34C1"/>
    <w:rsid w:val="5871005E"/>
    <w:rsid w:val="588D547C"/>
    <w:rsid w:val="588E6500"/>
    <w:rsid w:val="588F1F46"/>
    <w:rsid w:val="58A82DC7"/>
    <w:rsid w:val="58AA5929"/>
    <w:rsid w:val="58AC3641"/>
    <w:rsid w:val="58B951B9"/>
    <w:rsid w:val="58C05CAD"/>
    <w:rsid w:val="590A1AC8"/>
    <w:rsid w:val="594F7FE5"/>
    <w:rsid w:val="598F6946"/>
    <w:rsid w:val="5A7D7DC7"/>
    <w:rsid w:val="5AA73F3F"/>
    <w:rsid w:val="5B2D7FCE"/>
    <w:rsid w:val="5B523ED9"/>
    <w:rsid w:val="5B962018"/>
    <w:rsid w:val="5BAD072F"/>
    <w:rsid w:val="5BAE48C8"/>
    <w:rsid w:val="5BDE7E94"/>
    <w:rsid w:val="5C2C66E2"/>
    <w:rsid w:val="5C3F26AF"/>
    <w:rsid w:val="5CDC14F3"/>
    <w:rsid w:val="5E182244"/>
    <w:rsid w:val="5E1A5DF2"/>
    <w:rsid w:val="5E3862DA"/>
    <w:rsid w:val="5EAB402C"/>
    <w:rsid w:val="5EAC261B"/>
    <w:rsid w:val="5F3758C0"/>
    <w:rsid w:val="5F742670"/>
    <w:rsid w:val="5FAD1376"/>
    <w:rsid w:val="5FD849CF"/>
    <w:rsid w:val="5FE17F70"/>
    <w:rsid w:val="5FFD1933"/>
    <w:rsid w:val="60885507"/>
    <w:rsid w:val="60D844A5"/>
    <w:rsid w:val="60E7654F"/>
    <w:rsid w:val="60EE06BB"/>
    <w:rsid w:val="61190265"/>
    <w:rsid w:val="61EE5FDE"/>
    <w:rsid w:val="626878D2"/>
    <w:rsid w:val="62C610B8"/>
    <w:rsid w:val="62EE7E90"/>
    <w:rsid w:val="630A189A"/>
    <w:rsid w:val="63E222BB"/>
    <w:rsid w:val="640435BA"/>
    <w:rsid w:val="642A6984"/>
    <w:rsid w:val="64825E51"/>
    <w:rsid w:val="64AC5E52"/>
    <w:rsid w:val="64C4275C"/>
    <w:rsid w:val="64E70AE5"/>
    <w:rsid w:val="655C7F76"/>
    <w:rsid w:val="657A02B4"/>
    <w:rsid w:val="66273E28"/>
    <w:rsid w:val="66D165FA"/>
    <w:rsid w:val="66EA635C"/>
    <w:rsid w:val="67116BA5"/>
    <w:rsid w:val="674273C8"/>
    <w:rsid w:val="6820712E"/>
    <w:rsid w:val="6837248C"/>
    <w:rsid w:val="69381B5F"/>
    <w:rsid w:val="694C6CD1"/>
    <w:rsid w:val="69E97DFB"/>
    <w:rsid w:val="69FD0FC9"/>
    <w:rsid w:val="6A3E46DE"/>
    <w:rsid w:val="6A4F0E0C"/>
    <w:rsid w:val="6ABF6769"/>
    <w:rsid w:val="6B977130"/>
    <w:rsid w:val="6BEB0189"/>
    <w:rsid w:val="6BF1083D"/>
    <w:rsid w:val="6C2E43DA"/>
    <w:rsid w:val="6C9A123C"/>
    <w:rsid w:val="6CB44578"/>
    <w:rsid w:val="6CD44A5F"/>
    <w:rsid w:val="6CEE3336"/>
    <w:rsid w:val="6D172C94"/>
    <w:rsid w:val="6D524852"/>
    <w:rsid w:val="6D8219E5"/>
    <w:rsid w:val="6DC103BA"/>
    <w:rsid w:val="6DFC6520"/>
    <w:rsid w:val="6E0E3233"/>
    <w:rsid w:val="6E9409B0"/>
    <w:rsid w:val="6EB9002D"/>
    <w:rsid w:val="6EE964AB"/>
    <w:rsid w:val="6F4645D0"/>
    <w:rsid w:val="6F51096A"/>
    <w:rsid w:val="6F543924"/>
    <w:rsid w:val="6F5974F6"/>
    <w:rsid w:val="6FB65D51"/>
    <w:rsid w:val="6FD54939"/>
    <w:rsid w:val="6FF91F10"/>
    <w:rsid w:val="703E3036"/>
    <w:rsid w:val="70522C4C"/>
    <w:rsid w:val="70557F4C"/>
    <w:rsid w:val="70644A0C"/>
    <w:rsid w:val="707104A7"/>
    <w:rsid w:val="70A17B30"/>
    <w:rsid w:val="70B52781"/>
    <w:rsid w:val="70C843F7"/>
    <w:rsid w:val="70D52C9C"/>
    <w:rsid w:val="70DD357C"/>
    <w:rsid w:val="711E3C18"/>
    <w:rsid w:val="71725D33"/>
    <w:rsid w:val="717604C9"/>
    <w:rsid w:val="71886781"/>
    <w:rsid w:val="71A5713F"/>
    <w:rsid w:val="71C942C6"/>
    <w:rsid w:val="71D36A44"/>
    <w:rsid w:val="71DA590C"/>
    <w:rsid w:val="71E2323F"/>
    <w:rsid w:val="721F4BC0"/>
    <w:rsid w:val="724F7D41"/>
    <w:rsid w:val="72A0104C"/>
    <w:rsid w:val="73193265"/>
    <w:rsid w:val="732E4108"/>
    <w:rsid w:val="734E423D"/>
    <w:rsid w:val="735C1164"/>
    <w:rsid w:val="737862FF"/>
    <w:rsid w:val="73A60A09"/>
    <w:rsid w:val="73F60ADF"/>
    <w:rsid w:val="74136296"/>
    <w:rsid w:val="741C4D99"/>
    <w:rsid w:val="746A1572"/>
    <w:rsid w:val="74F030AB"/>
    <w:rsid w:val="74FF5AE5"/>
    <w:rsid w:val="7512605F"/>
    <w:rsid w:val="75B60368"/>
    <w:rsid w:val="763D4994"/>
    <w:rsid w:val="76CD220E"/>
    <w:rsid w:val="77657C7C"/>
    <w:rsid w:val="77D27C9C"/>
    <w:rsid w:val="78411B70"/>
    <w:rsid w:val="7861548E"/>
    <w:rsid w:val="788B0EAB"/>
    <w:rsid w:val="789229FA"/>
    <w:rsid w:val="790D5F95"/>
    <w:rsid w:val="79361EDF"/>
    <w:rsid w:val="79C33731"/>
    <w:rsid w:val="7A1F0FD2"/>
    <w:rsid w:val="7A2B381E"/>
    <w:rsid w:val="7A365233"/>
    <w:rsid w:val="7A857FE4"/>
    <w:rsid w:val="7A8716F7"/>
    <w:rsid w:val="7AB1308A"/>
    <w:rsid w:val="7B6150EE"/>
    <w:rsid w:val="7BA65C05"/>
    <w:rsid w:val="7C4B2553"/>
    <w:rsid w:val="7D43260D"/>
    <w:rsid w:val="7DD00F61"/>
    <w:rsid w:val="7F1379FE"/>
    <w:rsid w:val="7F1D0F76"/>
    <w:rsid w:val="7F6F466B"/>
    <w:rsid w:val="7FA0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character" w:styleId="9">
    <w:name w:val="page number"/>
    <w:qFormat/>
    <w:uiPriority w:val="0"/>
  </w:style>
  <w:style w:type="paragraph" w:customStyle="1" w:styleId="10">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1">
    <w:name w:val="批注主题1"/>
    <w:basedOn w:val="10"/>
    <w:next w:val="10"/>
    <w:qFormat/>
    <w:uiPriority w:val="0"/>
    <w:rPr>
      <w:b/>
      <w:bCs/>
    </w:rPr>
  </w:style>
  <w:style w:type="paragraph" w:customStyle="1" w:styleId="1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3">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4">
    <w:name w:val="批注引用1"/>
    <w:qFormat/>
    <w:uiPriority w:val="0"/>
    <w:rPr>
      <w:szCs w:val="21"/>
    </w:rPr>
  </w:style>
  <w:style w:type="character" w:customStyle="1" w:styleId="15">
    <w:name w:val="页眉 Char"/>
    <w:qFormat/>
    <w:uiPriority w:val="0"/>
    <w:rPr>
      <w:sz w:val="18"/>
      <w:szCs w:val="18"/>
    </w:rPr>
  </w:style>
  <w:style w:type="character" w:customStyle="1" w:styleId="16">
    <w:name w:val="页脚 Char"/>
    <w:qFormat/>
    <w:uiPriority w:val="0"/>
    <w:rPr>
      <w:sz w:val="18"/>
      <w:szCs w:val="18"/>
    </w:rPr>
  </w:style>
  <w:style w:type="character" w:customStyle="1" w:styleId="17">
    <w:name w:val="批注框文本 Char"/>
    <w:qFormat/>
    <w:uiPriority w:val="0"/>
    <w:rPr>
      <w:sz w:val="18"/>
      <w:szCs w:val="18"/>
    </w:rPr>
  </w:style>
  <w:style w:type="character" w:customStyle="1" w:styleId="18">
    <w:name w:val="批注文字 Char"/>
    <w:qFormat/>
    <w:uiPriority w:val="0"/>
  </w:style>
  <w:style w:type="character" w:customStyle="1" w:styleId="19">
    <w:name w:val="批注主题 Char"/>
    <w:basedOn w:val="18"/>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2657</Words>
  <Characters>2683</Characters>
  <Lines>45</Lines>
  <Paragraphs>12</Paragraphs>
  <TotalTime>3</TotalTime>
  <ScaleCrop>false</ScaleCrop>
  <LinksUpToDate>false</LinksUpToDate>
  <CharactersWithSpaces>3151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谢东平</cp:lastModifiedBy>
  <cp:lastPrinted>2023-07-07T06:31:00Z</cp:lastPrinted>
  <dcterms:modified xsi:type="dcterms:W3CDTF">2026-01-20T07:46:47Z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4C0A19F491BC4BE58373103E394EB6F4_13</vt:lpwstr>
  </property>
  <property fmtid="{D5CDD505-2E9C-101B-9397-08002B2CF9AE}" pid="4" name="KSOTemplateDocerSaveRecord">
    <vt:lpwstr>eyJoZGlkIjoiYWViMWMwZjk0NzdkYWRkMzZmYTQ2NDQ0MTJmMGZkNzMiLCJ1c2VySWQiOiIxNDc3NzkwMTk0In0=</vt:lpwstr>
  </property>
</Properties>
</file>